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AFD" w:rsidRPr="00A7038F" w:rsidRDefault="00A7038F" w:rsidP="00FF6AFD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3548D" w:rsidRPr="00FF003B" w:rsidRDefault="00A7038F" w:rsidP="00F63697">
      <w:pPr>
        <w:pStyle w:val="BodyA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369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60170" w:rsidRPr="00060170">
        <w:rPr>
          <w:rFonts w:ascii="Times New Roman" w:hAnsi="Times New Roman" w:cs="Times New Roman"/>
          <w:sz w:val="24"/>
          <w:szCs w:val="24"/>
        </w:rPr>
        <w:t>Dear colleague</w:t>
      </w:r>
      <w:r w:rsidR="00532CCC">
        <w:rPr>
          <w:rFonts w:ascii="Times New Roman" w:hAnsi="Times New Roman" w:cs="Times New Roman"/>
          <w:sz w:val="24"/>
          <w:szCs w:val="24"/>
          <w:lang w:val="sr-Cyrl-RS"/>
        </w:rPr>
        <w:t>s</w:t>
      </w:r>
      <w:bookmarkStart w:id="0" w:name="_GoBack"/>
      <w:bookmarkEnd w:id="0"/>
      <w:r w:rsidR="00060170" w:rsidRPr="00060170">
        <w:rPr>
          <w:rFonts w:ascii="Times New Roman" w:hAnsi="Times New Roman" w:cs="Times New Roman"/>
          <w:sz w:val="24"/>
          <w:szCs w:val="24"/>
        </w:rPr>
        <w:t>,</w:t>
      </w:r>
    </w:p>
    <w:p w:rsidR="00EC02DE" w:rsidRPr="00EC02DE" w:rsidRDefault="00EC02DE" w:rsidP="00F63697">
      <w:pPr>
        <w:pStyle w:val="BodyA"/>
        <w:spacing w:after="0"/>
        <w:jc w:val="both"/>
        <w:rPr>
          <w:lang w:val="sr-Cyrl-RS"/>
        </w:rPr>
      </w:pPr>
    </w:p>
    <w:p w:rsidR="00EA1792" w:rsidRPr="00EA1792" w:rsidRDefault="00EA1792" w:rsidP="00FF6AFD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F6AFD" w:rsidRPr="002F5AB3" w:rsidRDefault="00FF6AFD" w:rsidP="00FF6AFD">
      <w:pPr>
        <w:pStyle w:val="BodyA"/>
        <w:spacing w:after="0" w:line="240" w:lineRule="auto"/>
        <w:ind w:firstLine="708"/>
        <w:jc w:val="both"/>
        <w:rPr>
          <w:rStyle w:val="NoneA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The Association of Serbian Folklorists, </w:t>
      </w:r>
      <w:r w:rsidR="002D3B25" w:rsidRPr="002D3B25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Cultural Centre of </w:t>
      </w:r>
      <w:proofErr w:type="spellStart"/>
      <w:r w:rsidR="002D3B25" w:rsidRPr="002D3B25">
        <w:rPr>
          <w:rStyle w:val="NoneA"/>
          <w:rFonts w:ascii="Times New Roman" w:hAnsi="Times New Roman" w:cs="Times New Roman"/>
          <w:sz w:val="24"/>
          <w:szCs w:val="24"/>
          <w:lang w:val="en-GB"/>
        </w:rPr>
        <w:t>Topola</w:t>
      </w:r>
      <w:proofErr w:type="spellEnd"/>
      <w:r w:rsidR="002D3B25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and University Library </w:t>
      </w:r>
      <w:r>
        <w:rPr>
          <w:rStyle w:val="NoneA"/>
          <w:rFonts w:ascii="Times New Roman" w:hAnsi="Times New Roman" w:cs="Times New Roman"/>
          <w:sz w:val="24"/>
          <w:szCs w:val="24"/>
          <w:lang w:val="en-GB"/>
        </w:rPr>
        <w:t>‘</w:t>
      </w:r>
      <w:proofErr w:type="spellStart"/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>Svetozar</w:t>
      </w:r>
      <w:proofErr w:type="spellEnd"/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>Marković</w:t>
      </w:r>
      <w:proofErr w:type="spellEnd"/>
      <w:r>
        <w:rPr>
          <w:rStyle w:val="NoneA"/>
          <w:rFonts w:ascii="Times New Roman" w:hAnsi="Times New Roman" w:cs="Times New Roman"/>
          <w:sz w:val="24"/>
          <w:szCs w:val="24"/>
          <w:lang w:val="en-GB"/>
        </w:rPr>
        <w:t>’</w:t>
      </w:r>
      <w:r w:rsidR="00177F6B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in Belgrade have the hono</w:t>
      </w:r>
      <w:r w:rsidR="003C7873">
        <w:rPr>
          <w:rStyle w:val="NoneA"/>
          <w:rFonts w:ascii="Times New Roman" w:hAnsi="Times New Roman" w:cs="Times New Roman"/>
          <w:sz w:val="24"/>
          <w:szCs w:val="24"/>
          <w:lang w:val="en-GB"/>
        </w:rPr>
        <w:t>u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r of inviting you to take part in the International </w:t>
      </w:r>
      <w:r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Scientific 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Conference </w:t>
      </w:r>
      <w:r w:rsidRPr="002F5AB3">
        <w:rPr>
          <w:rStyle w:val="NoneA"/>
          <w:rFonts w:ascii="Times New Roman" w:hAnsi="Times New Roman" w:cs="Times New Roman"/>
          <w:i/>
          <w:iCs/>
          <w:sz w:val="24"/>
          <w:szCs w:val="24"/>
          <w:lang w:val="en-GB"/>
        </w:rPr>
        <w:t>Contemporary Serbian F</w:t>
      </w:r>
      <w:r>
        <w:rPr>
          <w:rStyle w:val="NoneA"/>
          <w:rFonts w:ascii="Times New Roman" w:hAnsi="Times New Roman" w:cs="Times New Roman"/>
          <w:i/>
          <w:iCs/>
          <w:sz w:val="24"/>
          <w:szCs w:val="24"/>
          <w:lang w:val="en-GB"/>
        </w:rPr>
        <w:t>ol</w:t>
      </w:r>
      <w:r w:rsidRPr="002F5AB3">
        <w:rPr>
          <w:rStyle w:val="NoneA"/>
          <w:rFonts w:ascii="Times New Roman" w:hAnsi="Times New Roman" w:cs="Times New Roman"/>
          <w:i/>
          <w:iCs/>
          <w:sz w:val="24"/>
          <w:szCs w:val="24"/>
          <w:lang w:val="en-GB"/>
        </w:rPr>
        <w:t>kloristics 10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, which will take place </w:t>
      </w:r>
      <w:r w:rsidRPr="002F5AB3"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 </w:t>
      </w:r>
      <w:proofErr w:type="spellStart"/>
      <w:r w:rsidRPr="002F5AB3"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  <w:t>Topola</w:t>
      </w:r>
      <w:proofErr w:type="spellEnd"/>
      <w:r w:rsidR="00D90C56"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="00512C4E"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June </w:t>
      </w:r>
      <w:r w:rsidRPr="002F5AB3"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  <w:t>18</w:t>
      </w:r>
      <w:r w:rsidR="00477F3C"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  <w:t>-</w:t>
      </w:r>
      <w:r w:rsidRPr="002F5AB3"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  <w:t>0</w:t>
      </w:r>
      <w:r w:rsidR="00477F3C"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2F5AB3"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  <w:t>2021.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:rsidR="00FF6AFD" w:rsidRPr="002F5AB3" w:rsidRDefault="00FF6AFD" w:rsidP="00FF6AFD">
      <w:pPr>
        <w:pStyle w:val="BodyA"/>
        <w:tabs>
          <w:tab w:val="left" w:pos="2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tabs>
          <w:tab w:val="left" w:pos="2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F6AFD" w:rsidRPr="002F5AB3" w:rsidRDefault="00FF6AFD" w:rsidP="00FF6AFD">
      <w:pPr>
        <w:ind w:firstLine="708"/>
        <w:jc w:val="both"/>
        <w:rPr>
          <w:lang w:val="en-GB"/>
        </w:rPr>
      </w:pPr>
      <w:r w:rsidRPr="002F5AB3">
        <w:rPr>
          <w:lang w:val="en-GB"/>
        </w:rPr>
        <w:t xml:space="preserve">Taking into consideration the rich cultural, historical </w:t>
      </w:r>
      <w:r w:rsidRPr="00707816">
        <w:rPr>
          <w:lang w:val="en-GB"/>
        </w:rPr>
        <w:t>and econom</w:t>
      </w:r>
      <w:r w:rsidR="00D90C56" w:rsidRPr="00707816">
        <w:rPr>
          <w:lang w:val="en-GB"/>
        </w:rPr>
        <w:t>ic</w:t>
      </w:r>
      <w:r w:rsidRPr="00707816">
        <w:rPr>
          <w:lang w:val="en-GB"/>
        </w:rPr>
        <w:t xml:space="preserve"> heritage</w:t>
      </w:r>
      <w:r w:rsidRPr="002F5AB3">
        <w:rPr>
          <w:lang w:val="en-GB"/>
        </w:rPr>
        <w:t xml:space="preserve"> of the Municipality of </w:t>
      </w:r>
      <w:proofErr w:type="spellStart"/>
      <w:r w:rsidRPr="002F5AB3">
        <w:rPr>
          <w:lang w:val="en-GB"/>
        </w:rPr>
        <w:t>Topola</w:t>
      </w:r>
      <w:proofErr w:type="spellEnd"/>
      <w:r w:rsidRPr="002F5AB3">
        <w:rPr>
          <w:lang w:val="en-GB"/>
        </w:rPr>
        <w:t xml:space="preserve">, the topics of the Conference are the following: </w:t>
      </w:r>
    </w:p>
    <w:p w:rsidR="00FF6AFD" w:rsidRPr="002F5AB3" w:rsidRDefault="00FF6AFD" w:rsidP="00FF6AFD">
      <w:pPr>
        <w:ind w:firstLine="708"/>
        <w:jc w:val="both"/>
        <w:rPr>
          <w:lang w:val="en-GB"/>
        </w:rPr>
      </w:pPr>
    </w:p>
    <w:p w:rsidR="00FF6AFD" w:rsidRPr="002F5AB3" w:rsidRDefault="00FF6AFD" w:rsidP="00FF6AF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F5A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Uprisings,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2F5AB3">
        <w:rPr>
          <w:rFonts w:ascii="Times New Roman" w:hAnsi="Times New Roman" w:cs="Times New Roman"/>
          <w:b/>
          <w:sz w:val="24"/>
          <w:szCs w:val="24"/>
          <w:lang w:val="en-GB"/>
        </w:rPr>
        <w:t>founders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</w:t>
      </w:r>
      <w:r w:rsidR="009316BE">
        <w:rPr>
          <w:rFonts w:ascii="Times New Roman" w:hAnsi="Times New Roman" w:cs="Times New Roman"/>
          <w:b/>
          <w:sz w:val="24"/>
          <w:szCs w:val="24"/>
          <w:lang w:val="en-GB"/>
        </w:rPr>
        <w:t>families/houses</w:t>
      </w:r>
      <w:r w:rsidRPr="002F5A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their legacy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2F5A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 oral tradition </w:t>
      </w:r>
    </w:p>
    <w:p w:rsidR="00FF6AFD" w:rsidRPr="002F5AB3" w:rsidRDefault="00FF6AFD" w:rsidP="00FF6AF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AFD" w:rsidRPr="002F5AB3" w:rsidRDefault="00FF6AFD" w:rsidP="00FF6AF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5AB3">
        <w:rPr>
          <w:rFonts w:ascii="Times New Roman" w:hAnsi="Times New Roman" w:cs="Times New Roman"/>
          <w:sz w:val="24"/>
          <w:szCs w:val="24"/>
          <w:lang w:val="en-GB"/>
        </w:rPr>
        <w:t xml:space="preserve">Given the fact that </w:t>
      </w:r>
      <w:proofErr w:type="spellStart"/>
      <w:r w:rsidRPr="002F5AB3">
        <w:rPr>
          <w:rFonts w:ascii="Times New Roman" w:hAnsi="Times New Roman" w:cs="Times New Roman"/>
          <w:sz w:val="24"/>
          <w:szCs w:val="24"/>
          <w:lang w:val="en-GB"/>
        </w:rPr>
        <w:t>Topola</w:t>
      </w:r>
      <w:proofErr w:type="spellEnd"/>
      <w:r w:rsidRPr="002F5A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7F3C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Pr="002F5AB3">
        <w:rPr>
          <w:rFonts w:ascii="Times New Roman" w:hAnsi="Times New Roman" w:cs="Times New Roman"/>
          <w:sz w:val="24"/>
          <w:szCs w:val="24"/>
          <w:lang w:val="en-GB"/>
        </w:rPr>
        <w:t xml:space="preserve"> one of the capitals of Serbia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 the time of the </w:t>
      </w:r>
      <w:r w:rsidR="00477F3C">
        <w:rPr>
          <w:rFonts w:ascii="Times New Roman" w:hAnsi="Times New Roman" w:cs="Times New Roman"/>
          <w:sz w:val="24"/>
          <w:szCs w:val="24"/>
          <w:lang w:val="en-GB"/>
        </w:rPr>
        <w:t xml:space="preserve">First Serbian </w:t>
      </w:r>
      <w:r>
        <w:rPr>
          <w:rFonts w:ascii="Times New Roman" w:hAnsi="Times New Roman" w:cs="Times New Roman"/>
          <w:sz w:val="24"/>
          <w:szCs w:val="24"/>
          <w:lang w:val="en-GB"/>
        </w:rPr>
        <w:t>Uprising</w:t>
      </w:r>
      <w:r w:rsidRPr="002F5AB3">
        <w:rPr>
          <w:rFonts w:ascii="Times New Roman" w:hAnsi="Times New Roman" w:cs="Times New Roman"/>
          <w:sz w:val="24"/>
          <w:szCs w:val="24"/>
          <w:lang w:val="en-GB"/>
        </w:rPr>
        <w:t xml:space="preserve"> (1804–1813), </w:t>
      </w:r>
      <w:r w:rsidR="00477F3C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9316BE">
        <w:rPr>
          <w:rFonts w:ascii="Times New Roman" w:hAnsi="Times New Roman" w:cs="Times New Roman"/>
          <w:sz w:val="24"/>
          <w:szCs w:val="24"/>
          <w:lang w:val="en-GB"/>
        </w:rPr>
        <w:t xml:space="preserve">that today </w:t>
      </w:r>
      <w:r w:rsidRPr="002F5AB3">
        <w:rPr>
          <w:rFonts w:ascii="Times New Roman" w:hAnsi="Times New Roman" w:cs="Times New Roman"/>
          <w:sz w:val="24"/>
          <w:szCs w:val="24"/>
          <w:lang w:val="en-GB"/>
        </w:rPr>
        <w:t xml:space="preserve">the endowment </w:t>
      </w:r>
      <w:r>
        <w:rPr>
          <w:rFonts w:ascii="Times New Roman" w:hAnsi="Times New Roman" w:cs="Times New Roman"/>
          <w:sz w:val="24"/>
          <w:szCs w:val="24"/>
          <w:lang w:val="en-GB"/>
        </w:rPr>
        <w:t>complex</w:t>
      </w:r>
      <w:r w:rsidRPr="002F5AB3">
        <w:rPr>
          <w:rFonts w:ascii="Times New Roman" w:hAnsi="Times New Roman" w:cs="Times New Roman"/>
          <w:sz w:val="24"/>
          <w:szCs w:val="24"/>
          <w:lang w:val="en-GB"/>
        </w:rPr>
        <w:t xml:space="preserve"> and the memorial place of </w:t>
      </w:r>
      <w:r w:rsidR="009316BE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="009316BE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477F3C">
        <w:rPr>
          <w:rFonts w:ascii="Times New Roman" w:hAnsi="Times New Roman" w:cs="Times New Roman"/>
          <w:sz w:val="24"/>
          <w:szCs w:val="24"/>
          <w:lang w:val="en-GB"/>
        </w:rPr>
        <w:t xml:space="preserve">oyal </w:t>
      </w:r>
      <w:r w:rsidR="009316BE">
        <w:rPr>
          <w:rFonts w:ascii="Times New Roman" w:hAnsi="Times New Roman" w:cs="Times New Roman"/>
          <w:sz w:val="24"/>
          <w:szCs w:val="24"/>
          <w:lang w:val="en-GB"/>
        </w:rPr>
        <w:t>Family</w:t>
      </w:r>
      <w:r w:rsidR="00477F3C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proofErr w:type="spellStart"/>
      <w:r w:rsidRPr="002F5AB3">
        <w:rPr>
          <w:rFonts w:ascii="Times New Roman" w:hAnsi="Times New Roman" w:cs="Times New Roman"/>
          <w:sz w:val="24"/>
          <w:szCs w:val="24"/>
          <w:lang w:val="en-GB"/>
        </w:rPr>
        <w:t>Karadjordjevi</w:t>
      </w:r>
      <w:r>
        <w:rPr>
          <w:rFonts w:ascii="Times New Roman" w:hAnsi="Times New Roman" w:cs="Times New Roman"/>
          <w:sz w:val="24"/>
          <w:szCs w:val="24"/>
          <w:lang w:val="en-GB"/>
        </w:rPr>
        <w:t>ć</w:t>
      </w:r>
      <w:proofErr w:type="spellEnd"/>
      <w:r w:rsidR="009316BE">
        <w:rPr>
          <w:rFonts w:ascii="Times New Roman" w:hAnsi="Times New Roman" w:cs="Times New Roman"/>
          <w:sz w:val="24"/>
          <w:szCs w:val="24"/>
          <w:lang w:val="en-GB"/>
        </w:rPr>
        <w:t xml:space="preserve"> are situated there</w:t>
      </w:r>
      <w:r w:rsidRPr="002F5AB3">
        <w:rPr>
          <w:rFonts w:ascii="Times New Roman" w:hAnsi="Times New Roman" w:cs="Times New Roman"/>
          <w:sz w:val="24"/>
          <w:szCs w:val="24"/>
          <w:lang w:val="en-GB"/>
        </w:rPr>
        <w:t xml:space="preserve">, the </w:t>
      </w:r>
      <w:r>
        <w:rPr>
          <w:rFonts w:ascii="Times New Roman" w:hAnsi="Times New Roman" w:cs="Times New Roman"/>
          <w:sz w:val="24"/>
          <w:szCs w:val="24"/>
          <w:lang w:val="en-GB"/>
        </w:rPr>
        <w:t>proposed</w:t>
      </w:r>
      <w:r w:rsidRPr="002F5AB3">
        <w:rPr>
          <w:rFonts w:ascii="Times New Roman" w:hAnsi="Times New Roman" w:cs="Times New Roman"/>
          <w:sz w:val="24"/>
          <w:szCs w:val="24"/>
          <w:lang w:val="en-GB"/>
        </w:rPr>
        <w:t xml:space="preserve"> topic </w:t>
      </w:r>
      <w:r w:rsidR="009316BE">
        <w:rPr>
          <w:rFonts w:ascii="Times New Roman" w:hAnsi="Times New Roman" w:cs="Times New Roman"/>
          <w:sz w:val="24"/>
          <w:szCs w:val="24"/>
          <w:lang w:val="en-GB"/>
        </w:rPr>
        <w:t xml:space="preserve">aims to cover all sort of </w:t>
      </w:r>
      <w:r w:rsidRPr="002F5AB3">
        <w:rPr>
          <w:rFonts w:ascii="Times New Roman" w:hAnsi="Times New Roman" w:cs="Times New Roman"/>
          <w:sz w:val="24"/>
          <w:szCs w:val="24"/>
          <w:lang w:val="en-GB"/>
        </w:rPr>
        <w:t xml:space="preserve">rebellions, uprisings, their leaders and participants,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2F5AB3">
        <w:rPr>
          <w:rFonts w:ascii="Times New Roman" w:hAnsi="Times New Roman" w:cs="Times New Roman"/>
          <w:sz w:val="24"/>
          <w:szCs w:val="24"/>
          <w:lang w:val="en-GB"/>
        </w:rPr>
        <w:t>founders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families and </w:t>
      </w:r>
      <w:r w:rsidR="009316BE">
        <w:rPr>
          <w:rFonts w:ascii="Times New Roman" w:hAnsi="Times New Roman" w:cs="Times New Roman"/>
          <w:sz w:val="24"/>
          <w:szCs w:val="24"/>
          <w:lang w:val="en-GB"/>
        </w:rPr>
        <w:t>houses</w:t>
      </w:r>
      <w:r w:rsidRPr="002F5A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316BE">
        <w:rPr>
          <w:rFonts w:ascii="Times New Roman" w:hAnsi="Times New Roman" w:cs="Times New Roman"/>
          <w:sz w:val="24"/>
          <w:szCs w:val="24"/>
          <w:lang w:val="en-GB"/>
        </w:rPr>
        <w:t>and their heritage</w:t>
      </w:r>
      <w:r w:rsidRPr="002F5AB3">
        <w:rPr>
          <w:rFonts w:ascii="Times New Roman" w:hAnsi="Times New Roman" w:cs="Times New Roman"/>
          <w:sz w:val="24"/>
          <w:szCs w:val="24"/>
          <w:lang w:val="en-GB"/>
        </w:rPr>
        <w:t xml:space="preserve"> (personal belongings, household objects, relics, </w:t>
      </w:r>
      <w:r w:rsidRPr="009316BE">
        <w:rPr>
          <w:rFonts w:ascii="Times New Roman" w:hAnsi="Times New Roman" w:cs="Times New Roman"/>
          <w:sz w:val="24"/>
          <w:szCs w:val="24"/>
          <w:lang w:val="en-GB"/>
        </w:rPr>
        <w:t>endowments, works,</w:t>
      </w:r>
      <w:r w:rsidRPr="002F5AB3">
        <w:rPr>
          <w:rFonts w:ascii="Times New Roman" w:hAnsi="Times New Roman" w:cs="Times New Roman"/>
          <w:sz w:val="24"/>
          <w:szCs w:val="24"/>
          <w:lang w:val="en-GB"/>
        </w:rPr>
        <w:t xml:space="preserve"> correspondence, etc.). </w:t>
      </w:r>
    </w:p>
    <w:p w:rsidR="00FF6AFD" w:rsidRPr="002F5AB3" w:rsidRDefault="00D90C56" w:rsidP="00FF6AF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Having</w:t>
      </w:r>
      <w:r w:rsidR="009316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6AFD" w:rsidRPr="002F5AB3">
        <w:rPr>
          <w:rFonts w:ascii="Times New Roman" w:hAnsi="Times New Roman" w:cs="Times New Roman"/>
          <w:sz w:val="24"/>
          <w:szCs w:val="24"/>
          <w:lang w:val="en-GB"/>
        </w:rPr>
        <w:t>Topola</w:t>
      </w:r>
      <w:proofErr w:type="spellEnd"/>
      <w:r w:rsidR="00FF6AFD" w:rsidRPr="002F5AB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F6AFD" w:rsidRPr="002F5AB3">
        <w:rPr>
          <w:rFonts w:ascii="Times New Roman" w:hAnsi="Times New Roman" w:cs="Times New Roman"/>
          <w:sz w:val="24"/>
          <w:szCs w:val="24"/>
          <w:lang w:val="en-GB"/>
        </w:rPr>
        <w:t>Karadjordje</w:t>
      </w:r>
      <w:proofErr w:type="spellEnd"/>
      <w:r w:rsidR="00FF6AFD" w:rsidRPr="002F5AB3">
        <w:rPr>
          <w:rFonts w:ascii="Times New Roman" w:hAnsi="Times New Roman" w:cs="Times New Roman"/>
          <w:sz w:val="24"/>
          <w:szCs w:val="24"/>
          <w:lang w:val="en-GB"/>
        </w:rPr>
        <w:t xml:space="preserve"> and the Uprising heritage </w:t>
      </w:r>
      <w:r>
        <w:rPr>
          <w:rFonts w:ascii="Times New Roman" w:hAnsi="Times New Roman" w:cs="Times New Roman"/>
          <w:sz w:val="24"/>
          <w:szCs w:val="24"/>
          <w:lang w:val="en-GB"/>
        </w:rPr>
        <w:t>as</w:t>
      </w:r>
      <w:r w:rsidR="00FF6AFD" w:rsidRPr="002F5AB3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9316BE">
        <w:rPr>
          <w:rFonts w:ascii="Times New Roman" w:hAnsi="Times New Roman" w:cs="Times New Roman"/>
          <w:sz w:val="24"/>
          <w:szCs w:val="24"/>
          <w:lang w:val="en-GB"/>
        </w:rPr>
        <w:t xml:space="preserve">starting </w:t>
      </w:r>
      <w:r w:rsidR="009316BE" w:rsidRPr="00D90C56">
        <w:rPr>
          <w:rFonts w:ascii="Times New Roman" w:hAnsi="Times New Roman" w:cs="Times New Roman"/>
          <w:sz w:val="24"/>
          <w:szCs w:val="24"/>
          <w:lang w:val="en-GB"/>
        </w:rPr>
        <w:t>point</w:t>
      </w:r>
      <w:r w:rsidR="00FF6AFD" w:rsidRPr="00D90C5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316BE" w:rsidRPr="00D90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90C56">
        <w:rPr>
          <w:rFonts w:ascii="Times New Roman" w:hAnsi="Times New Roman" w:cs="Times New Roman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scientific insight into the similar events from </w:t>
      </w:r>
      <w:r w:rsidR="00FF6AFD" w:rsidRPr="002F5AB3">
        <w:rPr>
          <w:rFonts w:ascii="Times New Roman" w:hAnsi="Times New Roman" w:cs="Times New Roman"/>
          <w:sz w:val="24"/>
          <w:szCs w:val="24"/>
          <w:lang w:val="en-GB"/>
        </w:rPr>
        <w:t>other Balkan and Slavic cultures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are welcome</w:t>
      </w:r>
      <w:r w:rsidR="00FF6AFD" w:rsidRPr="002F5AB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FF6AFD" w:rsidRPr="002F5AB3" w:rsidRDefault="00FF6AFD" w:rsidP="00FF6AFD">
      <w:pPr>
        <w:ind w:left="720"/>
        <w:jc w:val="both"/>
        <w:rPr>
          <w:lang w:val="en-GB"/>
        </w:rPr>
      </w:pPr>
      <w:r w:rsidRPr="002F5AB3">
        <w:rPr>
          <w:lang w:val="en-GB"/>
        </w:rPr>
        <w:t xml:space="preserve">The </w:t>
      </w:r>
      <w:r w:rsidR="00477F3C">
        <w:rPr>
          <w:lang w:val="en-GB"/>
        </w:rPr>
        <w:t xml:space="preserve">proposed </w:t>
      </w:r>
      <w:r w:rsidRPr="002F5AB3">
        <w:rPr>
          <w:lang w:val="en-GB"/>
        </w:rPr>
        <w:t xml:space="preserve">topic may be </w:t>
      </w:r>
      <w:r w:rsidR="00477F3C" w:rsidRPr="008A2C42">
        <w:rPr>
          <w:lang w:val="en-GB"/>
        </w:rPr>
        <w:t>approached</w:t>
      </w:r>
      <w:r w:rsidRPr="008A2C42">
        <w:rPr>
          <w:lang w:val="en-GB"/>
        </w:rPr>
        <w:t xml:space="preserve"> from the angle of</w:t>
      </w:r>
      <w:r w:rsidRPr="002F5AB3">
        <w:rPr>
          <w:lang w:val="en-GB"/>
        </w:rPr>
        <w:t xml:space="preserve"> folkloristics, ethnomusicology, </w:t>
      </w:r>
      <w:proofErr w:type="spellStart"/>
      <w:r w:rsidRPr="002F5AB3">
        <w:rPr>
          <w:lang w:val="en-GB"/>
        </w:rPr>
        <w:t>ethnocoreology</w:t>
      </w:r>
      <w:proofErr w:type="spellEnd"/>
      <w:r w:rsidRPr="002F5AB3">
        <w:rPr>
          <w:lang w:val="en-GB"/>
        </w:rPr>
        <w:t xml:space="preserve">, but also </w:t>
      </w:r>
      <w:r>
        <w:rPr>
          <w:lang w:val="en-GB"/>
        </w:rPr>
        <w:t xml:space="preserve">in </w:t>
      </w:r>
      <w:r w:rsidR="00477F3C">
        <w:rPr>
          <w:lang w:val="en-GB"/>
        </w:rPr>
        <w:t>intersection</w:t>
      </w:r>
      <w:r w:rsidRPr="002F5AB3">
        <w:rPr>
          <w:lang w:val="en-GB"/>
        </w:rPr>
        <w:t xml:space="preserve"> </w:t>
      </w:r>
      <w:r w:rsidR="00D90C56">
        <w:rPr>
          <w:lang w:val="en-GB"/>
        </w:rPr>
        <w:t xml:space="preserve">with </w:t>
      </w:r>
      <w:r w:rsidRPr="002F5AB3">
        <w:rPr>
          <w:lang w:val="en-GB"/>
        </w:rPr>
        <w:t xml:space="preserve">other related scientific disciplines (literature and </w:t>
      </w:r>
      <w:proofErr w:type="spellStart"/>
      <w:r w:rsidRPr="002F5AB3">
        <w:rPr>
          <w:lang w:val="en-GB"/>
        </w:rPr>
        <w:t>l</w:t>
      </w:r>
      <w:r w:rsidR="00D90C56">
        <w:rPr>
          <w:lang w:val="en-GB"/>
        </w:rPr>
        <w:t>inguistcs</w:t>
      </w:r>
      <w:proofErr w:type="spellEnd"/>
      <w:r w:rsidRPr="002F5AB3">
        <w:rPr>
          <w:lang w:val="en-GB"/>
        </w:rPr>
        <w:t>, ethnology, anthropology, historiography, art history, arch</w:t>
      </w:r>
      <w:r>
        <w:rPr>
          <w:lang w:val="en-GB"/>
        </w:rPr>
        <w:t>a</w:t>
      </w:r>
      <w:r w:rsidRPr="002F5AB3">
        <w:rPr>
          <w:lang w:val="en-GB"/>
        </w:rPr>
        <w:t xml:space="preserve">eology, archival science, museology). </w:t>
      </w:r>
    </w:p>
    <w:p w:rsidR="00FF6AFD" w:rsidRPr="002F5AB3" w:rsidRDefault="00FF6AFD" w:rsidP="00FF6AFD">
      <w:pPr>
        <w:ind w:left="720"/>
        <w:rPr>
          <w:lang w:val="en-GB"/>
        </w:rPr>
      </w:pPr>
      <w:r w:rsidRPr="002F5AB3">
        <w:rPr>
          <w:lang w:val="en-GB"/>
        </w:rPr>
        <w:t xml:space="preserve"> </w:t>
      </w:r>
    </w:p>
    <w:p w:rsidR="00FF6AFD" w:rsidRPr="002F5AB3" w:rsidRDefault="00FF6AFD" w:rsidP="00FF6AF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F5AB3">
        <w:rPr>
          <w:rFonts w:ascii="Times New Roman" w:hAnsi="Times New Roman" w:cs="Times New Roman"/>
          <w:b/>
          <w:sz w:val="24"/>
          <w:szCs w:val="24"/>
          <w:lang w:val="en-GB"/>
        </w:rPr>
        <w:t>Grapevine, grapes and wine in Slavic cultures</w:t>
      </w:r>
    </w:p>
    <w:p w:rsidR="00FF6AFD" w:rsidRPr="002F5AB3" w:rsidRDefault="00FF6AFD" w:rsidP="00FF6AF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AFD" w:rsidRPr="002F5AB3" w:rsidRDefault="00FF6AFD" w:rsidP="00FF6AFD">
      <w:pPr>
        <w:ind w:left="720"/>
        <w:jc w:val="both"/>
        <w:rPr>
          <w:lang w:val="en-GB"/>
        </w:rPr>
      </w:pPr>
      <w:r w:rsidRPr="002F5AB3">
        <w:rPr>
          <w:lang w:val="en-GB"/>
        </w:rPr>
        <w:t>Grapevine, grapes and wine are</w:t>
      </w:r>
      <w:r>
        <w:rPr>
          <w:lang w:val="en-GB"/>
        </w:rPr>
        <w:t xml:space="preserve"> an </w:t>
      </w:r>
      <w:r w:rsidRPr="002F5AB3">
        <w:rPr>
          <w:lang w:val="en-GB"/>
        </w:rPr>
        <w:t xml:space="preserve">inextricable part of both traditional and contemporary holidays and customs: they are present </w:t>
      </w:r>
      <w:r w:rsidR="000A3571">
        <w:rPr>
          <w:lang w:val="en-GB"/>
        </w:rPr>
        <w:t>in the human life cycle</w:t>
      </w:r>
      <w:r w:rsidRPr="002F5AB3">
        <w:rPr>
          <w:lang w:val="en-GB"/>
        </w:rPr>
        <w:t xml:space="preserve"> (baptism, wedding, </w:t>
      </w:r>
      <w:r>
        <w:rPr>
          <w:lang w:val="en-GB"/>
        </w:rPr>
        <w:t>funeral</w:t>
      </w:r>
      <w:r w:rsidRPr="00663AC0">
        <w:rPr>
          <w:lang w:val="en-GB"/>
        </w:rPr>
        <w:t xml:space="preserve"> rites</w:t>
      </w:r>
      <w:r w:rsidRPr="002F5AB3">
        <w:rPr>
          <w:lang w:val="en-GB"/>
        </w:rPr>
        <w:t>), annual holidays (</w:t>
      </w:r>
      <w:r w:rsidR="00512C4E">
        <w:rPr>
          <w:lang w:val="en-GB"/>
        </w:rPr>
        <w:t xml:space="preserve">Saint </w:t>
      </w:r>
      <w:proofErr w:type="spellStart"/>
      <w:r w:rsidR="00512C4E">
        <w:rPr>
          <w:lang w:val="en-GB"/>
        </w:rPr>
        <w:t>Tryphon</w:t>
      </w:r>
      <w:proofErr w:type="spellEnd"/>
      <w:r w:rsidRPr="002F5AB3">
        <w:rPr>
          <w:lang w:val="en-GB"/>
        </w:rPr>
        <w:t xml:space="preserve">, Christmas, Easter, </w:t>
      </w:r>
      <w:r w:rsidRPr="00CC6204">
        <w:rPr>
          <w:lang w:val="en-GB"/>
        </w:rPr>
        <w:t>Saint Patron’s Day</w:t>
      </w:r>
      <w:r w:rsidR="00CC6204">
        <w:rPr>
          <w:lang w:val="en-GB"/>
        </w:rPr>
        <w:t xml:space="preserve"> – The </w:t>
      </w:r>
      <w:proofErr w:type="spellStart"/>
      <w:r w:rsidR="00CC6204">
        <w:rPr>
          <w:lang w:val="en-GB"/>
        </w:rPr>
        <w:t>Slava</w:t>
      </w:r>
      <w:proofErr w:type="spellEnd"/>
      <w:r w:rsidRPr="00CC6204">
        <w:rPr>
          <w:lang w:val="en-GB"/>
        </w:rPr>
        <w:t>)</w:t>
      </w:r>
      <w:r w:rsidRPr="002F5AB3">
        <w:rPr>
          <w:lang w:val="en-GB"/>
        </w:rPr>
        <w:t xml:space="preserve"> and special </w:t>
      </w:r>
      <w:proofErr w:type="spellStart"/>
      <w:r w:rsidRPr="002F5AB3">
        <w:rPr>
          <w:lang w:val="en-GB"/>
        </w:rPr>
        <w:t>viticultural</w:t>
      </w:r>
      <w:proofErr w:type="spellEnd"/>
      <w:r w:rsidRPr="002F5AB3">
        <w:rPr>
          <w:lang w:val="en-GB"/>
        </w:rPr>
        <w:t xml:space="preserve"> holidays and feasts. They can also be used for magic</w:t>
      </w:r>
      <w:r w:rsidR="00CC6204">
        <w:rPr>
          <w:lang w:val="en-GB"/>
        </w:rPr>
        <w:t>al</w:t>
      </w:r>
      <w:r w:rsidRPr="002F5AB3">
        <w:rPr>
          <w:lang w:val="en-GB"/>
        </w:rPr>
        <w:t xml:space="preserve"> and traditional medicine purposes.  </w:t>
      </w:r>
    </w:p>
    <w:p w:rsidR="00FF6AFD" w:rsidRPr="002F5AB3" w:rsidRDefault="00FF6AFD" w:rsidP="00FF6AFD">
      <w:pPr>
        <w:ind w:left="720"/>
        <w:jc w:val="both"/>
        <w:rPr>
          <w:lang w:val="en-GB"/>
        </w:rPr>
      </w:pPr>
      <w:r w:rsidRPr="002F5AB3">
        <w:rPr>
          <w:lang w:val="en-GB"/>
        </w:rPr>
        <w:t>Traditional wine</w:t>
      </w:r>
      <w:r w:rsidR="00531BCB">
        <w:rPr>
          <w:lang w:val="en-GB"/>
        </w:rPr>
        <w:t>making</w:t>
      </w:r>
      <w:r w:rsidRPr="002F5AB3">
        <w:rPr>
          <w:lang w:val="en-GB"/>
        </w:rPr>
        <w:t xml:space="preserve"> and grape brandy </w:t>
      </w:r>
      <w:r w:rsidR="00531BCB">
        <w:rPr>
          <w:lang w:val="en-GB"/>
        </w:rPr>
        <w:t>technology</w:t>
      </w:r>
      <w:r w:rsidRPr="002F5AB3">
        <w:rPr>
          <w:lang w:val="en-GB"/>
        </w:rPr>
        <w:t xml:space="preserve">, as well as </w:t>
      </w:r>
      <w:r w:rsidR="00531BCB">
        <w:rPr>
          <w:lang w:val="en-GB"/>
        </w:rPr>
        <w:t>preparing</w:t>
      </w:r>
      <w:r w:rsidRPr="002F5AB3">
        <w:rPr>
          <w:lang w:val="en-GB"/>
        </w:rPr>
        <w:t xml:space="preserve"> food </w:t>
      </w:r>
      <w:r w:rsidR="00531BCB">
        <w:rPr>
          <w:lang w:val="en-GB"/>
        </w:rPr>
        <w:t xml:space="preserve">out </w:t>
      </w:r>
      <w:r w:rsidRPr="002F5AB3">
        <w:rPr>
          <w:lang w:val="en-GB"/>
        </w:rPr>
        <w:t xml:space="preserve">of grapes and grape leaves are </w:t>
      </w:r>
      <w:r w:rsidR="00705551">
        <w:rPr>
          <w:lang w:val="en-GB"/>
        </w:rPr>
        <w:t xml:space="preserve">a </w:t>
      </w:r>
      <w:r w:rsidRPr="002F5AB3">
        <w:rPr>
          <w:lang w:val="en-GB"/>
        </w:rPr>
        <w:t xml:space="preserve">part of </w:t>
      </w:r>
      <w:r w:rsidR="00531BCB">
        <w:rPr>
          <w:lang w:val="en-GB"/>
        </w:rPr>
        <w:t xml:space="preserve">the history of </w:t>
      </w:r>
      <w:r w:rsidRPr="002F5AB3">
        <w:rPr>
          <w:lang w:val="en-GB"/>
        </w:rPr>
        <w:t xml:space="preserve">everyday life. Grapes and wine </w:t>
      </w:r>
      <w:r w:rsidR="00705551">
        <w:rPr>
          <w:lang w:val="en-GB"/>
        </w:rPr>
        <w:t>have been used as</w:t>
      </w:r>
      <w:r w:rsidRPr="002F5AB3">
        <w:rPr>
          <w:lang w:val="en-GB"/>
        </w:rPr>
        <w:t xml:space="preserve"> </w:t>
      </w:r>
      <w:proofErr w:type="spellStart"/>
      <w:r w:rsidRPr="002F5AB3">
        <w:rPr>
          <w:lang w:val="en-GB"/>
        </w:rPr>
        <w:t>everyday</w:t>
      </w:r>
      <w:proofErr w:type="spellEnd"/>
      <w:r w:rsidRPr="002F5AB3">
        <w:rPr>
          <w:lang w:val="en-GB"/>
        </w:rPr>
        <w:t xml:space="preserve"> and festive food, the knowledge about </w:t>
      </w:r>
      <w:r>
        <w:rPr>
          <w:lang w:val="en-GB"/>
        </w:rPr>
        <w:t>processing</w:t>
      </w:r>
      <w:r w:rsidRPr="002F5AB3">
        <w:rPr>
          <w:lang w:val="en-GB"/>
        </w:rPr>
        <w:t xml:space="preserve"> and preserving grapes</w:t>
      </w:r>
      <w:r>
        <w:rPr>
          <w:lang w:val="en-GB"/>
        </w:rPr>
        <w:t xml:space="preserve"> and grape products</w:t>
      </w:r>
      <w:r w:rsidRPr="002F5AB3">
        <w:rPr>
          <w:lang w:val="en-GB"/>
        </w:rPr>
        <w:t xml:space="preserve">, domestic ways of </w:t>
      </w:r>
      <w:r w:rsidR="00531BCB">
        <w:rPr>
          <w:lang w:val="en-GB"/>
        </w:rPr>
        <w:t xml:space="preserve">growing </w:t>
      </w:r>
      <w:r w:rsidRPr="002F5AB3">
        <w:rPr>
          <w:lang w:val="en-GB"/>
        </w:rPr>
        <w:t>and protecting vineyards have been passed down through generations</w:t>
      </w:r>
      <w:r w:rsidR="00705551">
        <w:rPr>
          <w:lang w:val="en-GB"/>
        </w:rPr>
        <w:t>, as well</w:t>
      </w:r>
      <w:r w:rsidRPr="002F5AB3">
        <w:rPr>
          <w:lang w:val="en-GB"/>
        </w:rPr>
        <w:t xml:space="preserve">. </w:t>
      </w:r>
    </w:p>
    <w:p w:rsidR="00FF6AFD" w:rsidRPr="002F5AB3" w:rsidRDefault="00FF6AFD" w:rsidP="00FF6AFD">
      <w:pPr>
        <w:ind w:left="720"/>
        <w:jc w:val="both"/>
        <w:rPr>
          <w:lang w:val="en-GB"/>
        </w:rPr>
      </w:pPr>
      <w:r w:rsidRPr="002F5AB3">
        <w:rPr>
          <w:lang w:val="en-GB"/>
        </w:rPr>
        <w:t xml:space="preserve">The topic of </w:t>
      </w:r>
      <w:r w:rsidR="00705551">
        <w:rPr>
          <w:lang w:val="en-GB"/>
        </w:rPr>
        <w:t>grapevine</w:t>
      </w:r>
      <w:r w:rsidRPr="002F5AB3">
        <w:rPr>
          <w:lang w:val="en-GB"/>
        </w:rPr>
        <w:t xml:space="preserve"> growing and </w:t>
      </w:r>
      <w:r w:rsidR="00705551">
        <w:rPr>
          <w:lang w:val="en-GB"/>
        </w:rPr>
        <w:t>grape</w:t>
      </w:r>
      <w:r w:rsidRPr="002F5AB3">
        <w:rPr>
          <w:lang w:val="en-GB"/>
        </w:rPr>
        <w:t xml:space="preserve"> </w:t>
      </w:r>
      <w:r w:rsidR="00705551">
        <w:rPr>
          <w:lang w:val="en-GB"/>
        </w:rPr>
        <w:t>processing</w:t>
      </w:r>
      <w:r w:rsidR="00705551" w:rsidRPr="002F5AB3">
        <w:rPr>
          <w:lang w:val="en-GB"/>
        </w:rPr>
        <w:t xml:space="preserve"> </w:t>
      </w:r>
      <w:r w:rsidRPr="002F5AB3">
        <w:rPr>
          <w:lang w:val="en-GB"/>
        </w:rPr>
        <w:t xml:space="preserve">can be </w:t>
      </w:r>
      <w:r w:rsidR="00705551">
        <w:rPr>
          <w:lang w:val="en-GB"/>
        </w:rPr>
        <w:t>approached</w:t>
      </w:r>
      <w:r w:rsidRPr="002F5AB3">
        <w:rPr>
          <w:lang w:val="en-GB"/>
        </w:rPr>
        <w:t xml:space="preserve"> from the viewpoint of folkloristics in the broadest sense (both traditional and contemporary), ethnomusicology (grapes and wine in songs) </w:t>
      </w:r>
      <w:r w:rsidR="00DA57F6">
        <w:rPr>
          <w:lang w:val="en-GB"/>
        </w:rPr>
        <w:t>as well as in</w:t>
      </w:r>
      <w:r w:rsidRPr="002F5AB3">
        <w:rPr>
          <w:lang w:val="en-GB"/>
        </w:rPr>
        <w:t xml:space="preserve"> literature and linguistics science (grapes and wine in proverbs, phraseology and viticultur</w:t>
      </w:r>
      <w:r>
        <w:rPr>
          <w:lang w:val="en-GB"/>
        </w:rPr>
        <w:t>e</w:t>
      </w:r>
      <w:r w:rsidRPr="002F5AB3">
        <w:rPr>
          <w:lang w:val="en-GB"/>
        </w:rPr>
        <w:t xml:space="preserve"> terminology). </w:t>
      </w:r>
    </w:p>
    <w:p w:rsidR="00FF6AFD" w:rsidRPr="002F5AB3" w:rsidRDefault="00FF6AFD" w:rsidP="00FF6AFD">
      <w:pPr>
        <w:ind w:left="720"/>
        <w:jc w:val="both"/>
        <w:rPr>
          <w:lang w:val="en-GB"/>
        </w:rPr>
      </w:pPr>
      <w:r w:rsidRPr="002F5AB3">
        <w:rPr>
          <w:lang w:val="en-GB"/>
        </w:rPr>
        <w:lastRenderedPageBreak/>
        <w:t xml:space="preserve">The proposed topic </w:t>
      </w:r>
      <w:r w:rsidR="00512C4E">
        <w:rPr>
          <w:lang w:val="en-GB"/>
        </w:rPr>
        <w:t>on</w:t>
      </w:r>
      <w:r w:rsidRPr="002F5AB3">
        <w:rPr>
          <w:lang w:val="en-GB"/>
        </w:rPr>
        <w:t xml:space="preserve"> grapes and wine culture can</w:t>
      </w:r>
      <w:r>
        <w:rPr>
          <w:lang w:val="en-GB"/>
        </w:rPr>
        <w:t xml:space="preserve"> also</w:t>
      </w:r>
      <w:r w:rsidRPr="002F5AB3">
        <w:rPr>
          <w:lang w:val="en-GB"/>
        </w:rPr>
        <w:t xml:space="preserve"> be </w:t>
      </w:r>
      <w:r w:rsidR="00512C4E">
        <w:rPr>
          <w:lang w:val="en-GB"/>
        </w:rPr>
        <w:t>approached</w:t>
      </w:r>
      <w:r w:rsidRPr="002F5AB3">
        <w:rPr>
          <w:lang w:val="en-GB"/>
        </w:rPr>
        <w:t xml:space="preserve"> from the perspective of other humani</w:t>
      </w:r>
      <w:r w:rsidR="00512C4E">
        <w:rPr>
          <w:lang w:val="en-GB"/>
        </w:rPr>
        <w:t>ties</w:t>
      </w:r>
      <w:r w:rsidRPr="002F5AB3">
        <w:rPr>
          <w:lang w:val="en-GB"/>
        </w:rPr>
        <w:t>: anthropology, history (viticulture and winemaking</w:t>
      </w:r>
      <w:r w:rsidRPr="00B819EE">
        <w:rPr>
          <w:lang w:val="en-GB"/>
        </w:rPr>
        <w:t xml:space="preserve"> </w:t>
      </w:r>
      <w:r w:rsidRPr="002F5AB3">
        <w:rPr>
          <w:lang w:val="en-GB"/>
        </w:rPr>
        <w:t>history), art history (grapes and wine artistic representations), ar</w:t>
      </w:r>
      <w:r>
        <w:rPr>
          <w:lang w:val="en-GB"/>
        </w:rPr>
        <w:t>chaeology</w:t>
      </w:r>
      <w:r w:rsidRPr="002F5AB3">
        <w:rPr>
          <w:lang w:val="en-GB"/>
        </w:rPr>
        <w:t xml:space="preserve"> and tourism</w:t>
      </w:r>
      <w:r w:rsidR="00512C4E">
        <w:rPr>
          <w:lang w:val="en-GB"/>
        </w:rPr>
        <w:t xml:space="preserve"> studies</w:t>
      </w:r>
      <w:r w:rsidRPr="002F5AB3">
        <w:rPr>
          <w:lang w:val="en-GB"/>
        </w:rPr>
        <w:t xml:space="preserve">. </w:t>
      </w:r>
    </w:p>
    <w:p w:rsidR="00FF6AFD" w:rsidRPr="002F5AB3" w:rsidRDefault="00FF6AFD" w:rsidP="00FF6AF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FF6AFD" w:rsidRPr="002F5AB3" w:rsidRDefault="00FF6AFD" w:rsidP="00FF6AF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F5AB3">
        <w:rPr>
          <w:rFonts w:ascii="Times New Roman" w:hAnsi="Times New Roman" w:cs="Times New Roman"/>
          <w:b/>
          <w:sz w:val="24"/>
          <w:szCs w:val="24"/>
          <w:lang w:val="en-GB"/>
        </w:rPr>
        <w:t>Contemporary folkloristics</w:t>
      </w:r>
    </w:p>
    <w:p w:rsidR="00FF6AFD" w:rsidRPr="002F5AB3" w:rsidRDefault="00FF6AFD" w:rsidP="00FF6AF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F6AFD" w:rsidRPr="002F5AB3" w:rsidRDefault="00FF6AFD" w:rsidP="00FF6AFD">
      <w:pPr>
        <w:pStyle w:val="ListParagraph"/>
        <w:spacing w:after="0" w:line="240" w:lineRule="auto"/>
        <w:jc w:val="both"/>
        <w:rPr>
          <w:rStyle w:val="NoneA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The results of </w:t>
      </w:r>
      <w:r>
        <w:rPr>
          <w:rStyle w:val="NoneA"/>
          <w:rFonts w:ascii="Times New Roman" w:hAnsi="Times New Roman" w:cs="Times New Roman"/>
          <w:sz w:val="24"/>
          <w:szCs w:val="24"/>
          <w:lang w:val="en-GB"/>
        </w:rPr>
        <w:t>the ongoing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fieldwork and archive research can be presented within the framework of this topic, alongside papers which </w:t>
      </w:r>
      <w:r>
        <w:rPr>
          <w:rStyle w:val="NoneA"/>
          <w:rFonts w:ascii="Times New Roman" w:hAnsi="Times New Roman" w:cs="Times New Roman"/>
          <w:sz w:val="24"/>
          <w:szCs w:val="24"/>
          <w:lang w:val="en-GB"/>
        </w:rPr>
        <w:t>propose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or </w:t>
      </w:r>
      <w:r>
        <w:rPr>
          <w:rStyle w:val="NoneA"/>
          <w:rFonts w:ascii="Times New Roman" w:hAnsi="Times New Roman" w:cs="Times New Roman"/>
          <w:sz w:val="24"/>
          <w:szCs w:val="24"/>
          <w:lang w:val="en-GB"/>
        </w:rPr>
        <w:t>challenge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new approaches or problems in </w:t>
      </w:r>
      <w:r w:rsidR="003A3AD5">
        <w:rPr>
          <w:rStyle w:val="NoneA"/>
          <w:rFonts w:ascii="Times New Roman" w:hAnsi="Times New Roman" w:cs="Times New Roman"/>
          <w:sz w:val="24"/>
          <w:szCs w:val="24"/>
          <w:lang w:val="en-GB"/>
        </w:rPr>
        <w:t>all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folkloristic </w:t>
      </w:r>
      <w:r w:rsidR="003A3AD5">
        <w:rPr>
          <w:rStyle w:val="NoneA"/>
          <w:rFonts w:ascii="Times New Roman" w:hAnsi="Times New Roman" w:cs="Times New Roman"/>
          <w:sz w:val="24"/>
          <w:szCs w:val="24"/>
          <w:lang w:val="en-GB"/>
        </w:rPr>
        <w:t>domains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– from folk literature to ethnology, anthropology, ethnomusicology, </w:t>
      </w:r>
      <w:proofErr w:type="spellStart"/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>ethnocoreology</w:t>
      </w:r>
      <w:proofErr w:type="spellEnd"/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>, applied linguistics</w:t>
      </w:r>
      <w:r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science history. </w:t>
      </w:r>
    </w:p>
    <w:p w:rsidR="00FF6AFD" w:rsidRPr="002F5AB3" w:rsidRDefault="00FF6AFD" w:rsidP="00FF6AF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F6AFD" w:rsidRPr="002F5AB3" w:rsidRDefault="00FF6AFD" w:rsidP="00FF6AF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ind w:firstLine="720"/>
        <w:jc w:val="both"/>
        <w:rPr>
          <w:rStyle w:val="NoneA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>The time limit for presentations is 20 minutes. The conference languages are all Slavic languages and English.</w:t>
      </w:r>
    </w:p>
    <w:p w:rsidR="00FF6AFD" w:rsidRPr="002F5AB3" w:rsidRDefault="00FF6AFD" w:rsidP="00FF6AFD">
      <w:pPr>
        <w:pStyle w:val="Body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The title of </w:t>
      </w:r>
      <w:r>
        <w:rPr>
          <w:rStyle w:val="NoneA"/>
          <w:rFonts w:ascii="Times New Roman" w:hAnsi="Times New Roman" w:cs="Times New Roman"/>
          <w:sz w:val="24"/>
          <w:szCs w:val="24"/>
          <w:lang w:val="en-GB"/>
        </w:rPr>
        <w:t>the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paper, with a short abstract (up to 200 words) and biography (up to 100 words) must be sent to the address </w:t>
      </w:r>
      <w:hyperlink r:id="rId7" w:history="1">
        <w:r w:rsidRPr="002F5AB3">
          <w:rPr>
            <w:rStyle w:val="Hyperlink"/>
            <w:rFonts w:ascii="Times New Roman" w:hAnsi="Times New Roman" w:cs="Times New Roman"/>
            <w:sz w:val="24"/>
            <w:szCs w:val="24"/>
            <w:u w:color="0000FF"/>
            <w:lang w:val="en-GB"/>
          </w:rPr>
          <w:t>ssfolkloristika10@gmail.com</w:t>
        </w:r>
      </w:hyperlink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F5AB3"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 later than April </w:t>
      </w:r>
      <w:r w:rsidR="00FC2DCB" w:rsidRPr="002F5AB3"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  <w:t>10</w:t>
      </w:r>
      <w:r w:rsidR="00FC2DCB"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="00FC2DCB" w:rsidRPr="002F5AB3"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2F5AB3"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  <w:t>2021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>. The application form is attached to the invitation letter. The participation confirmation will be sent by April</w:t>
      </w:r>
      <w:r w:rsidR="00FC2DCB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C2DCB"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>20</w:t>
      </w:r>
      <w:r w:rsidR="00FC2DCB">
        <w:rPr>
          <w:rStyle w:val="NoneA"/>
          <w:rFonts w:ascii="Times New Roman" w:hAnsi="Times New Roman" w:cs="Times New Roman"/>
          <w:sz w:val="24"/>
          <w:szCs w:val="24"/>
          <w:lang w:val="en-GB"/>
        </w:rPr>
        <w:t>,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2021 and the Programme of the Conference CSF10 will be announced until June</w:t>
      </w:r>
      <w:r w:rsidR="00FC2DCB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C2DCB"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>1</w:t>
      </w:r>
      <w:r w:rsidR="00FC2DCB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2021. </w:t>
      </w:r>
      <w:r w:rsidR="00FC2DCB">
        <w:rPr>
          <w:rStyle w:val="NoneA"/>
          <w:rFonts w:ascii="Times New Roman" w:hAnsi="Times New Roman" w:cs="Times New Roman"/>
          <w:sz w:val="24"/>
          <w:szCs w:val="24"/>
          <w:lang w:val="en-GB"/>
        </w:rPr>
        <w:t>If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the epidemiological situation </w:t>
      </w:r>
      <w:r w:rsidR="00FC2DCB">
        <w:rPr>
          <w:rStyle w:val="NoneA"/>
          <w:rFonts w:ascii="Times New Roman" w:hAnsi="Times New Roman" w:cs="Times New Roman"/>
          <w:sz w:val="24"/>
          <w:szCs w:val="24"/>
          <w:lang w:val="en-GB"/>
        </w:rPr>
        <w:t>allows the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scientific conference </w:t>
      </w:r>
      <w:r w:rsidR="00FC2DCB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will be held 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in the traditional form, </w:t>
      </w:r>
      <w:r w:rsidR="00FC2DCB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otherwise 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it </w:t>
      </w:r>
      <w:r w:rsidR="00FC2DCB">
        <w:rPr>
          <w:rStyle w:val="NoneA"/>
          <w:rFonts w:ascii="Times New Roman" w:hAnsi="Times New Roman" w:cs="Times New Roman"/>
          <w:sz w:val="24"/>
          <w:szCs w:val="24"/>
          <w:lang w:val="en-GB"/>
        </w:rPr>
        <w:t>will be</w:t>
      </w: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organised online</w:t>
      </w:r>
      <w:r w:rsidR="00FC2DCB">
        <w:rPr>
          <w:rStyle w:val="NoneA"/>
          <w:rFonts w:ascii="Times New Roman" w:hAnsi="Times New Roman" w:cs="Times New Roman"/>
          <w:sz w:val="24"/>
          <w:szCs w:val="24"/>
          <w:lang w:val="en-GB"/>
        </w:rPr>
        <w:t>.</w:t>
      </w:r>
    </w:p>
    <w:p w:rsidR="00FF6AFD" w:rsidRPr="002F5AB3" w:rsidRDefault="00FF6AFD" w:rsidP="00FF6AFD">
      <w:pPr>
        <w:pStyle w:val="BodyA"/>
        <w:spacing w:after="0" w:line="240" w:lineRule="auto"/>
        <w:ind w:firstLine="708"/>
        <w:jc w:val="both"/>
        <w:rPr>
          <w:rStyle w:val="NoneA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The book of proceedings will be published in 2022. </w:t>
      </w:r>
    </w:p>
    <w:p w:rsidR="00FF6AFD" w:rsidRPr="002F5AB3" w:rsidRDefault="00FF6AFD" w:rsidP="00FF6AFD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F6AFD" w:rsidRPr="002F5AB3" w:rsidRDefault="00952A56" w:rsidP="00FF6AFD">
      <w:pPr>
        <w:pStyle w:val="BodyA"/>
        <w:spacing w:after="0" w:line="240" w:lineRule="auto"/>
        <w:ind w:firstLine="708"/>
        <w:jc w:val="both"/>
        <w:rPr>
          <w:rStyle w:val="NoneA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neA"/>
          <w:rFonts w:ascii="Times New Roman" w:hAnsi="Times New Roman" w:cs="Times New Roman"/>
          <w:sz w:val="24"/>
          <w:szCs w:val="24"/>
          <w:lang w:val="en-GB"/>
        </w:rPr>
        <w:t>The conference organis</w:t>
      </w:r>
      <w:r w:rsidR="00FF6AFD"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ers will provide the transportation from Belgrade to </w:t>
      </w:r>
      <w:proofErr w:type="spellStart"/>
      <w:r w:rsidR="00FF6AFD"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>Topola</w:t>
      </w:r>
      <w:proofErr w:type="spellEnd"/>
      <w:r w:rsidR="00FF6AFD"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(a round trip) free of charge, as well as the accommodation and meals.</w:t>
      </w:r>
    </w:p>
    <w:p w:rsidR="00FF6AFD" w:rsidRPr="002F5AB3" w:rsidRDefault="00FF6AFD" w:rsidP="00FF6AFD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ind w:firstLine="708"/>
        <w:jc w:val="both"/>
        <w:rPr>
          <w:rStyle w:val="NoneA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>The registration fee is 3600 RSD (approximately 30 EUR).</w:t>
      </w:r>
    </w:p>
    <w:p w:rsidR="00FF6AFD" w:rsidRPr="002F5AB3" w:rsidRDefault="00FF6AFD" w:rsidP="00FF6AFD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ind w:firstLine="708"/>
        <w:jc w:val="both"/>
        <w:rPr>
          <w:rStyle w:val="NoneA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Kind regards, </w:t>
      </w:r>
    </w:p>
    <w:p w:rsidR="00FF6AFD" w:rsidRPr="002F5AB3" w:rsidRDefault="00FF6AFD" w:rsidP="00FF6AFD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The President of the Association of Serbian Folklorists</w:t>
      </w: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</w:t>
      </w:r>
      <w:proofErr w:type="spellStart"/>
      <w:r>
        <w:rPr>
          <w:rStyle w:val="NoneA"/>
          <w:rFonts w:ascii="Times New Roman" w:hAnsi="Times New Roman" w:cs="Times New Roman"/>
          <w:sz w:val="24"/>
          <w:szCs w:val="24"/>
          <w:lang w:val="en-GB"/>
        </w:rPr>
        <w:t>Branko</w:t>
      </w:r>
      <w:proofErr w:type="spellEnd"/>
      <w:r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Style w:val="NoneA"/>
          <w:rFonts w:ascii="Times New Roman" w:hAnsi="Times New Roman" w:cs="Times New Roman"/>
          <w:sz w:val="24"/>
          <w:szCs w:val="24"/>
          <w:lang w:val="en-GB"/>
        </w:rPr>
        <w:t>Zlatković</w:t>
      </w:r>
      <w:proofErr w:type="spellEnd"/>
      <w:r w:rsidR="003A3AD5">
        <w:rPr>
          <w:rStyle w:val="NoneA"/>
          <w:rFonts w:ascii="Times New Roman" w:hAnsi="Times New Roman" w:cs="Times New Roman"/>
          <w:sz w:val="24"/>
          <w:szCs w:val="24"/>
          <w:lang w:val="en-GB"/>
        </w:rPr>
        <w:t>, PhD</w:t>
      </w: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2F5AB3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Senior Research Associate</w:t>
      </w: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FF6AFD" w:rsidRDefault="00FF6AFD" w:rsidP="00FF6AFD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FF6AFD" w:rsidRDefault="00FF6AFD" w:rsidP="00FF6AFD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8A2C42" w:rsidRDefault="008A2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Times New Roman"/>
          <w:b/>
          <w:bCs/>
          <w:color w:val="000000"/>
          <w:u w:color="000000"/>
        </w:rPr>
      </w:pPr>
      <w:r>
        <w:rPr>
          <w:rFonts w:eastAsia="Times New Roman"/>
          <w:b/>
          <w:bCs/>
        </w:rPr>
        <w:br w:type="page"/>
      </w: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F5AB3"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  <w:t>Programme Committee:</w:t>
      </w: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bCs/>
          <w:color w:val="auto"/>
          <w:sz w:val="24"/>
          <w:szCs w:val="24"/>
          <w:lang w:val="en-GB"/>
        </w:rPr>
      </w:pPr>
      <w:proofErr w:type="spellStart"/>
      <w:r w:rsidRPr="00FF6AFD">
        <w:rPr>
          <w:rStyle w:val="NoneA"/>
          <w:rFonts w:ascii="Times New Roman" w:hAnsi="Times New Roman" w:cs="Times New Roman"/>
          <w:bCs/>
          <w:color w:val="auto"/>
          <w:sz w:val="24"/>
          <w:szCs w:val="24"/>
          <w:lang w:val="en-GB"/>
        </w:rPr>
        <w:t>Dejan</w:t>
      </w:r>
      <w:proofErr w:type="spellEnd"/>
      <w:r w:rsidRPr="00FF6AFD">
        <w:rPr>
          <w:rStyle w:val="NoneA"/>
          <w:rFonts w:ascii="Times New Roman" w:hAnsi="Times New Roman" w:cs="Times New Roman"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Pr="00FF6AFD">
        <w:rPr>
          <w:rStyle w:val="NoneA"/>
          <w:rFonts w:ascii="Times New Roman" w:hAnsi="Times New Roman" w:cs="Times New Roman"/>
          <w:bCs/>
          <w:color w:val="auto"/>
          <w:sz w:val="24"/>
          <w:szCs w:val="24"/>
          <w:lang w:val="en-GB"/>
        </w:rPr>
        <w:t>Ajdačić</w:t>
      </w:r>
      <w:proofErr w:type="spellEnd"/>
      <w:r w:rsidRPr="00FF6AFD">
        <w:rPr>
          <w:rStyle w:val="NoneA"/>
          <w:rFonts w:ascii="Times New Roman" w:hAnsi="Times New Roman" w:cs="Times New Roman"/>
          <w:bCs/>
          <w:color w:val="auto"/>
          <w:sz w:val="24"/>
          <w:szCs w:val="24"/>
          <w:lang w:val="en-GB"/>
        </w:rPr>
        <w:t xml:space="preserve">, </w:t>
      </w:r>
      <w:r w:rsidR="003A3AD5">
        <w:rPr>
          <w:rStyle w:val="NoneA"/>
          <w:rFonts w:ascii="Times New Roman" w:hAnsi="Times New Roman" w:cs="Times New Roman"/>
          <w:bCs/>
          <w:color w:val="auto"/>
          <w:sz w:val="24"/>
          <w:szCs w:val="24"/>
          <w:lang w:val="en-GB"/>
        </w:rPr>
        <w:t xml:space="preserve">PhD, </w:t>
      </w:r>
      <w:r w:rsidRPr="00FF6AFD">
        <w:rPr>
          <w:rStyle w:val="NoneA"/>
          <w:rFonts w:ascii="Times New Roman" w:hAnsi="Times New Roman" w:cs="Times New Roman"/>
          <w:bCs/>
          <w:color w:val="auto"/>
          <w:sz w:val="24"/>
          <w:szCs w:val="24"/>
          <w:lang w:val="en-GB"/>
        </w:rPr>
        <w:t>Professor, University of Gdansk</w:t>
      </w:r>
    </w:p>
    <w:p w:rsidR="00FF6AFD" w:rsidRPr="00FF6AFD" w:rsidRDefault="00FF6AFD" w:rsidP="00FF6AFD">
      <w:pPr>
        <w:jc w:val="both"/>
        <w:rPr>
          <w:rStyle w:val="NoneA"/>
          <w:rFonts w:eastAsia="Times New Roman"/>
          <w:bCs/>
          <w:lang w:val="en-GB"/>
        </w:rPr>
      </w:pPr>
      <w:r w:rsidRPr="00FF6AFD">
        <w:rPr>
          <w:lang w:val="en-GB"/>
        </w:rPr>
        <w:t xml:space="preserve">Milina </w:t>
      </w:r>
      <w:proofErr w:type="spellStart"/>
      <w:r w:rsidRPr="00FF6AFD">
        <w:rPr>
          <w:lang w:val="en-GB"/>
        </w:rPr>
        <w:t>Ivanović</w:t>
      </w:r>
      <w:proofErr w:type="spellEnd"/>
      <w:r w:rsidRPr="00FF6AFD">
        <w:rPr>
          <w:lang w:val="en-GB"/>
        </w:rPr>
        <w:t xml:space="preserve"> </w:t>
      </w:r>
      <w:proofErr w:type="spellStart"/>
      <w:r w:rsidRPr="00FF6AFD">
        <w:rPr>
          <w:lang w:val="en-GB"/>
        </w:rPr>
        <w:t>Barišić</w:t>
      </w:r>
      <w:proofErr w:type="spellEnd"/>
      <w:r w:rsidRPr="00FF6AFD">
        <w:rPr>
          <w:lang w:val="en-GB"/>
        </w:rPr>
        <w:t xml:space="preserve">, </w:t>
      </w:r>
      <w:r w:rsidR="003A3AD5">
        <w:rPr>
          <w:lang w:val="en-GB"/>
        </w:rPr>
        <w:t xml:space="preserve">PhD, </w:t>
      </w:r>
      <w:r w:rsidRPr="00FF6AFD">
        <w:rPr>
          <w:rStyle w:val="None"/>
        </w:rPr>
        <w:t>Senior Research Associate</w:t>
      </w:r>
      <w:r w:rsidRPr="00FF6AFD">
        <w:rPr>
          <w:lang w:val="en-GB"/>
        </w:rPr>
        <w:t>, Institute of Ethnography SASA, Belgrade</w:t>
      </w:r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</w:pP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Smiljana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Đorđević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Belić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r w:rsidR="003A3AD5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PhD, </w:t>
      </w:r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Senior Research Associate, Institute for Literature and Arts, Belgrade</w:t>
      </w:r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Staniša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Vojinović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r w:rsidR="003A3AD5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Mag. </w:t>
      </w:r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Literary Historian, Belgrade</w:t>
      </w:r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Nada </w:t>
      </w: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Milošević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Đorđević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r w:rsidR="003A3AD5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PhD, </w:t>
      </w:r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Academician, Serbian Academy of Sciences and Arts, Belgrade</w:t>
      </w:r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sz w:val="24"/>
          <w:szCs w:val="24"/>
        </w:rPr>
      </w:pPr>
      <w:proofErr w:type="spellStart"/>
      <w:r w:rsidRPr="00FF6AFD">
        <w:rPr>
          <w:rStyle w:val="None"/>
          <w:rFonts w:ascii="Times New Roman" w:hAnsi="Times New Roman" w:cs="Times New Roman"/>
          <w:sz w:val="24"/>
          <w:szCs w:val="24"/>
        </w:rPr>
        <w:t>Branko</w:t>
      </w:r>
      <w:proofErr w:type="spellEnd"/>
      <w:r w:rsidRPr="00FF6AFD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FD">
        <w:rPr>
          <w:rStyle w:val="None"/>
          <w:rFonts w:ascii="Times New Roman" w:hAnsi="Times New Roman" w:cs="Times New Roman"/>
          <w:sz w:val="24"/>
          <w:szCs w:val="24"/>
        </w:rPr>
        <w:t>Zlatković</w:t>
      </w:r>
      <w:proofErr w:type="spellEnd"/>
      <w:r w:rsidRPr="00FF6AFD">
        <w:rPr>
          <w:rStyle w:val="None"/>
          <w:rFonts w:ascii="Times New Roman" w:hAnsi="Times New Roman" w:cs="Times New Roman"/>
          <w:sz w:val="24"/>
          <w:szCs w:val="24"/>
        </w:rPr>
        <w:t xml:space="preserve">, </w:t>
      </w:r>
      <w:r w:rsidR="003A3AD5">
        <w:rPr>
          <w:rStyle w:val="None"/>
          <w:rFonts w:ascii="Times New Roman" w:hAnsi="Times New Roman" w:cs="Times New Roman"/>
          <w:sz w:val="24"/>
          <w:szCs w:val="24"/>
        </w:rPr>
        <w:t xml:space="preserve">PhD, </w:t>
      </w:r>
      <w:r w:rsidRPr="00FF6AFD">
        <w:rPr>
          <w:rStyle w:val="None"/>
          <w:rFonts w:ascii="Times New Roman" w:hAnsi="Times New Roman" w:cs="Times New Roman"/>
          <w:sz w:val="24"/>
          <w:szCs w:val="24"/>
        </w:rPr>
        <w:t>Senior Research Associate, Institute for Literature and Arts, Belgrade</w:t>
      </w:r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</w:pPr>
      <w:proofErr w:type="spellStart"/>
      <w:r w:rsidRPr="00FF6AFD">
        <w:rPr>
          <w:rStyle w:val="None"/>
          <w:rFonts w:ascii="Times New Roman" w:hAnsi="Times New Roman" w:cs="Times New Roman"/>
          <w:sz w:val="24"/>
          <w:szCs w:val="24"/>
        </w:rPr>
        <w:t>Aleksandar</w:t>
      </w:r>
      <w:proofErr w:type="spellEnd"/>
      <w:r w:rsidRPr="00FF6AFD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FD">
        <w:rPr>
          <w:rStyle w:val="None"/>
          <w:rFonts w:ascii="Times New Roman" w:hAnsi="Times New Roman" w:cs="Times New Roman"/>
          <w:sz w:val="24"/>
          <w:szCs w:val="24"/>
        </w:rPr>
        <w:t>Jerkov</w:t>
      </w:r>
      <w:proofErr w:type="spellEnd"/>
      <w:r w:rsidRPr="00FF6AFD">
        <w:rPr>
          <w:rStyle w:val="None"/>
          <w:rFonts w:ascii="Times New Roman" w:hAnsi="Times New Roman" w:cs="Times New Roman"/>
          <w:sz w:val="24"/>
          <w:szCs w:val="24"/>
        </w:rPr>
        <w:t xml:space="preserve">, </w:t>
      </w:r>
      <w:r w:rsidR="003A3AD5">
        <w:rPr>
          <w:rStyle w:val="None"/>
          <w:rFonts w:ascii="Times New Roman" w:hAnsi="Times New Roman" w:cs="Times New Roman"/>
          <w:sz w:val="24"/>
          <w:szCs w:val="24"/>
        </w:rPr>
        <w:t xml:space="preserve">PhD, </w:t>
      </w:r>
      <w:r w:rsidRPr="00FF6AFD">
        <w:rPr>
          <w:rStyle w:val="None"/>
          <w:rFonts w:ascii="Times New Roman" w:hAnsi="Times New Roman" w:cs="Times New Roman"/>
          <w:sz w:val="24"/>
          <w:szCs w:val="24"/>
        </w:rPr>
        <w:t xml:space="preserve">Full Professor, University Library </w:t>
      </w:r>
      <w:r w:rsidRPr="00FF6AFD">
        <w:rPr>
          <w:rStyle w:val="NoneA"/>
          <w:rFonts w:ascii="Times New Roman" w:hAnsi="Times New Roman" w:cs="Times New Roman"/>
          <w:sz w:val="24"/>
          <w:szCs w:val="24"/>
          <w:lang w:val="en-GB"/>
        </w:rPr>
        <w:t>‘</w:t>
      </w:r>
      <w:proofErr w:type="spellStart"/>
      <w:r w:rsidRPr="00FF6AFD">
        <w:rPr>
          <w:rStyle w:val="NoneA"/>
          <w:rFonts w:ascii="Times New Roman" w:hAnsi="Times New Roman" w:cs="Times New Roman"/>
          <w:sz w:val="24"/>
          <w:szCs w:val="24"/>
          <w:lang w:val="en-GB"/>
        </w:rPr>
        <w:t>Svetozar</w:t>
      </w:r>
      <w:proofErr w:type="spellEnd"/>
      <w:r w:rsidRPr="00FF6AFD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F6AFD">
        <w:rPr>
          <w:rStyle w:val="NoneA"/>
          <w:rFonts w:ascii="Times New Roman" w:hAnsi="Times New Roman" w:cs="Times New Roman"/>
          <w:sz w:val="24"/>
          <w:szCs w:val="24"/>
          <w:lang w:val="en-GB"/>
        </w:rPr>
        <w:t>Marković</w:t>
      </w:r>
      <w:proofErr w:type="spellEnd"/>
      <w:r w:rsidRPr="00FF6AFD">
        <w:rPr>
          <w:rStyle w:val="NoneA"/>
          <w:rFonts w:ascii="Times New Roman" w:hAnsi="Times New Roman" w:cs="Times New Roman"/>
          <w:sz w:val="24"/>
          <w:szCs w:val="24"/>
          <w:lang w:val="en-GB"/>
        </w:rPr>
        <w:t xml:space="preserve">’, </w:t>
      </w:r>
      <w:r w:rsidRPr="00FF6AFD">
        <w:rPr>
          <w:rStyle w:val="None"/>
          <w:rFonts w:ascii="Times New Roman" w:hAnsi="Times New Roman" w:cs="Times New Roman"/>
          <w:sz w:val="24"/>
          <w:szCs w:val="24"/>
        </w:rPr>
        <w:t>Belgrade</w:t>
      </w:r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</w:pPr>
      <w:proofErr w:type="spellStart"/>
      <w:r w:rsidRPr="00FF6AFD">
        <w:rPr>
          <w:rFonts w:ascii="Times New Roman" w:hAnsi="Times New Roman" w:cs="Times New Roman"/>
          <w:color w:val="auto"/>
          <w:sz w:val="24"/>
          <w:szCs w:val="24"/>
          <w:lang w:val="en-GB"/>
        </w:rPr>
        <w:t>Jelena</w:t>
      </w:r>
      <w:proofErr w:type="spellEnd"/>
      <w:r w:rsidRPr="00FF6AFD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FF6AFD">
        <w:rPr>
          <w:rFonts w:ascii="Times New Roman" w:hAnsi="Times New Roman" w:cs="Times New Roman"/>
          <w:color w:val="auto"/>
          <w:sz w:val="24"/>
          <w:szCs w:val="24"/>
          <w:lang w:val="en-GB"/>
        </w:rPr>
        <w:t>Jovanović</w:t>
      </w:r>
      <w:proofErr w:type="spellEnd"/>
      <w:r w:rsidRPr="00FF6AFD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PhD, </w:t>
      </w:r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Institute of Musicology</w:t>
      </w:r>
      <w:r w:rsidRPr="00FF6AFD">
        <w:rPr>
          <w:rFonts w:ascii="Times New Roman" w:hAnsi="Times New Roman" w:cs="Times New Roman"/>
          <w:color w:val="auto"/>
          <w:sz w:val="24"/>
          <w:szCs w:val="24"/>
          <w:lang w:val="en-GB"/>
        </w:rPr>
        <w:t>, Corresponding Member of SASA, Belgrade</w:t>
      </w:r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Saša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Knežević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r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PhD, </w:t>
      </w:r>
      <w:r w:rsidRPr="00FF6AFD">
        <w:rPr>
          <w:rStyle w:val="None"/>
          <w:rFonts w:ascii="Times New Roman" w:hAnsi="Times New Roman" w:cs="Times New Roman"/>
          <w:sz w:val="24"/>
          <w:szCs w:val="24"/>
        </w:rPr>
        <w:t>Full Professor</w:t>
      </w:r>
      <w:r w:rsidRPr="00FF6AFD">
        <w:rPr>
          <w:rFonts w:ascii="Times New Roman" w:hAnsi="Times New Roman" w:cs="Times New Roman"/>
          <w:color w:val="auto"/>
          <w:sz w:val="24"/>
          <w:szCs w:val="24"/>
          <w:lang w:val="en-GB"/>
        </w:rPr>
        <w:t>, Faculty of Philosophy, Pale</w:t>
      </w:r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Danka </w:t>
      </w: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Lajić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Mihajlović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r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PhD, </w:t>
      </w:r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Senior Research Associate, Institute of Musicology SASA, Belgrade</w:t>
      </w:r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FF6AFD">
        <w:rPr>
          <w:rStyle w:val="None"/>
          <w:rFonts w:ascii="Times New Roman" w:hAnsi="Times New Roman" w:cs="Times New Roman"/>
          <w:sz w:val="24"/>
          <w:szCs w:val="24"/>
        </w:rPr>
        <w:t xml:space="preserve">Andrey </w:t>
      </w:r>
      <w:proofErr w:type="spellStart"/>
      <w:r w:rsidRPr="00FF6AFD">
        <w:rPr>
          <w:rStyle w:val="None"/>
          <w:rFonts w:ascii="Times New Roman" w:hAnsi="Times New Roman" w:cs="Times New Roman"/>
          <w:sz w:val="24"/>
          <w:szCs w:val="24"/>
        </w:rPr>
        <w:t>Moroz</w:t>
      </w:r>
      <w:proofErr w:type="spellEnd"/>
      <w:r w:rsidRPr="00FF6AFD">
        <w:rPr>
          <w:rStyle w:val="None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PhD, </w:t>
      </w:r>
      <w:r w:rsidRPr="00FF6AFD">
        <w:rPr>
          <w:rStyle w:val="None"/>
          <w:rFonts w:ascii="Times New Roman" w:hAnsi="Times New Roman" w:cs="Times New Roman"/>
          <w:sz w:val="24"/>
          <w:szCs w:val="24"/>
        </w:rPr>
        <w:t>Full Professor, Faculty of Philology MGU, Moscow</w:t>
      </w:r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</w:pP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Veselka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Milčeva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Tončeva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r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PhD, </w:t>
      </w:r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Assistant Professor, Institute of Ethnography and Folklore Studies with Ethnographic Museum</w:t>
      </w:r>
      <w:r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, Sofia</w:t>
      </w:r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Igor </w:t>
      </w: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Petrović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Municipality of </w:t>
      </w: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Topola</w:t>
      </w:r>
      <w:proofErr w:type="spellEnd"/>
    </w:p>
    <w:p w:rsidR="00FF6AFD" w:rsidRPr="00FF6AFD" w:rsidRDefault="00FF6AFD" w:rsidP="00FF6AFD">
      <w:pPr>
        <w:jc w:val="both"/>
        <w:rPr>
          <w:rStyle w:val="NoneA"/>
          <w:lang w:val="en-GB"/>
        </w:rPr>
      </w:pPr>
      <w:r w:rsidRPr="00FF6AFD">
        <w:rPr>
          <w:lang w:val="en-GB"/>
        </w:rPr>
        <w:t xml:space="preserve">Valentina </w:t>
      </w:r>
      <w:proofErr w:type="spellStart"/>
      <w:r w:rsidRPr="00FF6AFD">
        <w:rPr>
          <w:lang w:val="en-GB"/>
        </w:rPr>
        <w:t>Pitulić</w:t>
      </w:r>
      <w:proofErr w:type="spellEnd"/>
      <w:r w:rsidRPr="00FF6AFD">
        <w:rPr>
          <w:lang w:val="en-GB"/>
        </w:rPr>
        <w:t xml:space="preserve">, </w:t>
      </w:r>
      <w:r>
        <w:rPr>
          <w:lang w:val="en-GB"/>
        </w:rPr>
        <w:t xml:space="preserve">PhD, </w:t>
      </w:r>
      <w:r w:rsidRPr="00FF6AFD">
        <w:rPr>
          <w:rStyle w:val="None"/>
        </w:rPr>
        <w:t>Full Professor</w:t>
      </w:r>
      <w:r w:rsidRPr="00FF6AFD">
        <w:rPr>
          <w:bdr w:val="none" w:sz="0" w:space="0" w:color="auto" w:frame="1"/>
          <w:lang w:val="en-GB"/>
        </w:rPr>
        <w:t xml:space="preserve">, </w:t>
      </w:r>
      <w:bookmarkStart w:id="1" w:name="_Hlk62241166"/>
      <w:r w:rsidRPr="00FF6AFD">
        <w:rPr>
          <w:bdr w:val="none" w:sz="0" w:space="0" w:color="auto" w:frame="1"/>
          <w:lang w:val="en-GB"/>
        </w:rPr>
        <w:t>Faculty of Philosophy</w:t>
      </w:r>
      <w:bookmarkEnd w:id="1"/>
      <w:r w:rsidRPr="00FF6AFD">
        <w:rPr>
          <w:bdr w:val="none" w:sz="0" w:space="0" w:color="auto" w:frame="1"/>
          <w:lang w:val="en-GB"/>
        </w:rPr>
        <w:t xml:space="preserve">, </w:t>
      </w:r>
      <w:proofErr w:type="spellStart"/>
      <w:r w:rsidRPr="00FF6AFD">
        <w:rPr>
          <w:bdr w:val="none" w:sz="0" w:space="0" w:color="auto" w:frame="1"/>
          <w:lang w:val="en-GB"/>
        </w:rPr>
        <w:t>Kosovska</w:t>
      </w:r>
      <w:proofErr w:type="spellEnd"/>
      <w:r w:rsidRPr="00FF6AFD">
        <w:rPr>
          <w:bdr w:val="none" w:sz="0" w:space="0" w:color="auto" w:frame="1"/>
          <w:lang w:val="en-GB"/>
        </w:rPr>
        <w:t xml:space="preserve"> </w:t>
      </w:r>
      <w:proofErr w:type="spellStart"/>
      <w:r w:rsidRPr="00FF6AFD">
        <w:rPr>
          <w:bdr w:val="none" w:sz="0" w:space="0" w:color="auto" w:frame="1"/>
          <w:lang w:val="en-GB"/>
        </w:rPr>
        <w:t>Mitrovica</w:t>
      </w:r>
      <w:proofErr w:type="spellEnd"/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</w:pP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Ljubinko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Radenković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r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PhD, </w:t>
      </w:r>
      <w:r w:rsidRPr="00FF6AFD">
        <w:rPr>
          <w:rFonts w:ascii="Times New Roman" w:hAnsi="Times New Roman" w:cs="Times New Roman"/>
          <w:color w:val="auto"/>
          <w:sz w:val="24"/>
          <w:szCs w:val="24"/>
          <w:lang w:val="en-GB"/>
        </w:rPr>
        <w:t>Corresponding Member of SASA, Belgrade</w:t>
      </w:r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</w:pPr>
      <w:proofErr w:type="spellStart"/>
      <w:r w:rsidRPr="00FF6AFD">
        <w:rPr>
          <w:rStyle w:val="None"/>
          <w:rFonts w:ascii="Times New Roman" w:hAnsi="Times New Roman" w:cs="Times New Roman"/>
          <w:sz w:val="24"/>
          <w:szCs w:val="24"/>
        </w:rPr>
        <w:t>Biljana</w:t>
      </w:r>
      <w:proofErr w:type="spellEnd"/>
      <w:r w:rsidRPr="00FF6AFD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FD">
        <w:rPr>
          <w:rStyle w:val="None"/>
          <w:rFonts w:ascii="Times New Roman" w:hAnsi="Times New Roman" w:cs="Times New Roman"/>
          <w:sz w:val="24"/>
          <w:szCs w:val="24"/>
        </w:rPr>
        <w:t>Sikimić</w:t>
      </w:r>
      <w:proofErr w:type="spellEnd"/>
      <w:r w:rsidRPr="00FF6AFD">
        <w:rPr>
          <w:rStyle w:val="None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PhD, </w:t>
      </w:r>
      <w:r w:rsidRPr="00FF6AFD">
        <w:rPr>
          <w:rStyle w:val="None"/>
          <w:rFonts w:ascii="Times New Roman" w:hAnsi="Times New Roman" w:cs="Times New Roman"/>
          <w:sz w:val="24"/>
          <w:szCs w:val="24"/>
        </w:rPr>
        <w:t>Principal Research Fellow, Institute for Balkan Studies SASA, Belgrade</w:t>
      </w:r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</w:pPr>
      <w:proofErr w:type="spellStart"/>
      <w:r w:rsidRPr="00FF6AFD">
        <w:rPr>
          <w:rStyle w:val="None"/>
          <w:rFonts w:ascii="Times New Roman" w:hAnsi="Times New Roman" w:cs="Times New Roman"/>
          <w:sz w:val="24"/>
          <w:szCs w:val="24"/>
        </w:rPr>
        <w:t>Boško</w:t>
      </w:r>
      <w:proofErr w:type="spellEnd"/>
      <w:r w:rsidRPr="00FF6AFD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FD">
        <w:rPr>
          <w:rStyle w:val="None"/>
          <w:rFonts w:ascii="Times New Roman" w:hAnsi="Times New Roman" w:cs="Times New Roman"/>
          <w:sz w:val="24"/>
          <w:szCs w:val="24"/>
        </w:rPr>
        <w:t>Suvajdžić</w:t>
      </w:r>
      <w:proofErr w:type="spellEnd"/>
      <w:r w:rsidRPr="00FF6AFD">
        <w:rPr>
          <w:rStyle w:val="None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PhD, </w:t>
      </w:r>
      <w:r w:rsidRPr="00FF6AFD">
        <w:rPr>
          <w:rStyle w:val="None"/>
          <w:rFonts w:ascii="Times New Roman" w:hAnsi="Times New Roman" w:cs="Times New Roman"/>
          <w:sz w:val="24"/>
          <w:szCs w:val="24"/>
        </w:rPr>
        <w:t>Full Professor, Faculty of Philology, Belgrade</w:t>
      </w:r>
    </w:p>
    <w:p w:rsidR="00FF6AFD" w:rsidRPr="00FF6AFD" w:rsidRDefault="00FF6AFD" w:rsidP="00FF6AFD">
      <w:pPr>
        <w:jc w:val="both"/>
        <w:rPr>
          <w:lang w:val="en-GB"/>
        </w:rPr>
      </w:pPr>
      <w:r w:rsidRPr="00FF6AFD">
        <w:rPr>
          <w:lang w:val="en-GB"/>
        </w:rPr>
        <w:t xml:space="preserve">Gabriella Schubert, </w:t>
      </w:r>
      <w:r>
        <w:rPr>
          <w:lang w:val="en-GB"/>
        </w:rPr>
        <w:t xml:space="preserve">PhD, </w:t>
      </w:r>
      <w:r w:rsidRPr="00FF6AFD">
        <w:rPr>
          <w:rStyle w:val="None"/>
        </w:rPr>
        <w:t>Full Professor</w:t>
      </w:r>
      <w:r w:rsidRPr="00FF6AFD">
        <w:rPr>
          <w:lang w:val="en-GB"/>
        </w:rPr>
        <w:t xml:space="preserve">, </w:t>
      </w:r>
      <w:r w:rsidRPr="00FF6AFD">
        <w:rPr>
          <w:rStyle w:val="NoneA"/>
          <w:lang w:val="en-GB"/>
        </w:rPr>
        <w:t>‘</w:t>
      </w:r>
      <w:r w:rsidRPr="00FF6AFD">
        <w:rPr>
          <w:lang w:val="en-GB"/>
        </w:rPr>
        <w:t>Friedrich Schiller</w:t>
      </w:r>
      <w:r w:rsidRPr="00FF6AFD">
        <w:rPr>
          <w:rStyle w:val="NoneA"/>
          <w:lang w:val="en-GB"/>
        </w:rPr>
        <w:t>’</w:t>
      </w:r>
      <w:r w:rsidRPr="00FF6AFD">
        <w:rPr>
          <w:lang w:val="en-GB"/>
        </w:rPr>
        <w:t xml:space="preserve"> University Jena, Foreign member of SASA </w:t>
      </w: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bCs/>
          <w:color w:val="auto"/>
          <w:sz w:val="24"/>
          <w:szCs w:val="24"/>
          <w:lang w:val="en-GB"/>
        </w:rPr>
      </w:pPr>
      <w:r w:rsidRPr="002F5AB3">
        <w:rPr>
          <w:rStyle w:val="NoneA"/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Organi</w:t>
      </w:r>
      <w:r w:rsidR="00070D1B">
        <w:rPr>
          <w:rStyle w:val="NoneA"/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zing</w:t>
      </w:r>
      <w:r w:rsidRPr="002F5AB3">
        <w:rPr>
          <w:rStyle w:val="NoneA"/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Committee</w:t>
      </w:r>
      <w:r w:rsidRPr="002F5AB3">
        <w:rPr>
          <w:rStyle w:val="NoneA"/>
          <w:rFonts w:ascii="Times New Roman" w:hAnsi="Times New Roman" w:cs="Times New Roman"/>
          <w:bCs/>
          <w:color w:val="auto"/>
          <w:sz w:val="24"/>
          <w:szCs w:val="24"/>
          <w:lang w:val="en-GB"/>
        </w:rPr>
        <w:t xml:space="preserve">: </w:t>
      </w: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bCs/>
          <w:color w:val="auto"/>
          <w:sz w:val="24"/>
          <w:szCs w:val="24"/>
          <w:lang w:val="en-GB"/>
        </w:rPr>
      </w:pPr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</w:pP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Branko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Zlatković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, PhD, Institute for Literature and Arts, Belgrade</w:t>
      </w:r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proofErr w:type="spellStart"/>
      <w:r w:rsidRPr="00FF6AFD">
        <w:rPr>
          <w:rStyle w:val="None"/>
          <w:rFonts w:ascii="Times New Roman" w:hAnsi="Times New Roman" w:cs="Times New Roman"/>
          <w:sz w:val="24"/>
          <w:szCs w:val="24"/>
        </w:rPr>
        <w:t>Dejan</w:t>
      </w:r>
      <w:proofErr w:type="spellEnd"/>
      <w:r w:rsidRPr="00FF6AFD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FD">
        <w:rPr>
          <w:rStyle w:val="None"/>
          <w:rFonts w:ascii="Times New Roman" w:hAnsi="Times New Roman" w:cs="Times New Roman"/>
          <w:sz w:val="24"/>
          <w:szCs w:val="24"/>
        </w:rPr>
        <w:t>Ilić</w:t>
      </w:r>
      <w:proofErr w:type="spellEnd"/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, MA, Institute for Literature and Arts, Belgrade</w:t>
      </w:r>
    </w:p>
    <w:p w:rsidR="00FF6AFD" w:rsidRPr="00FF6AFD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</w:pPr>
      <w:proofErr w:type="spellStart"/>
      <w:r w:rsidRPr="00FF6AFD">
        <w:rPr>
          <w:rFonts w:ascii="Times New Roman" w:hAnsi="Times New Roman" w:cs="Times New Roman"/>
          <w:color w:val="auto"/>
          <w:sz w:val="24"/>
          <w:szCs w:val="24"/>
          <w:lang w:val="en-GB"/>
        </w:rPr>
        <w:t>Jelena</w:t>
      </w:r>
      <w:proofErr w:type="spellEnd"/>
      <w:r w:rsidRPr="00FF6AFD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FF6AFD">
        <w:rPr>
          <w:rFonts w:ascii="Times New Roman" w:hAnsi="Times New Roman" w:cs="Times New Roman"/>
          <w:color w:val="auto"/>
          <w:sz w:val="24"/>
          <w:szCs w:val="24"/>
          <w:lang w:val="en-GB"/>
        </w:rPr>
        <w:t>Jovanović</w:t>
      </w:r>
      <w:proofErr w:type="spellEnd"/>
      <w:r w:rsidRPr="00FF6AFD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PhD, </w:t>
      </w:r>
      <w:r w:rsidRPr="00FF6AFD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Institute of Musicology SASA, Belgrade</w:t>
      </w: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Style w:val="NoneA"/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proofErr w:type="spellStart"/>
      <w:r w:rsidRPr="00FF6AFD">
        <w:rPr>
          <w:rFonts w:ascii="Times New Roman" w:hAnsi="Times New Roman" w:cs="Times New Roman"/>
          <w:color w:val="auto"/>
          <w:sz w:val="24"/>
          <w:szCs w:val="24"/>
          <w:lang w:val="en-GB"/>
        </w:rPr>
        <w:t>Jovana</w:t>
      </w:r>
      <w:proofErr w:type="spellEnd"/>
      <w:r w:rsidRPr="002F5AB3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>Milovančević</w:t>
      </w:r>
      <w:proofErr w:type="spellEnd"/>
      <w:r w:rsidRPr="002F5AB3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>MA, Radio Belgrade</w:t>
      </w:r>
    </w:p>
    <w:p w:rsidR="00FF6AFD" w:rsidRPr="002F5AB3" w:rsidRDefault="00FF6AFD" w:rsidP="00FF6AFD">
      <w:pPr>
        <w:jc w:val="both"/>
        <w:rPr>
          <w:rStyle w:val="NoneA"/>
          <w:lang w:val="en-GB"/>
        </w:rPr>
      </w:pPr>
      <w:r>
        <w:rPr>
          <w:rStyle w:val="None"/>
        </w:rPr>
        <w:t xml:space="preserve">Marina </w:t>
      </w:r>
      <w:proofErr w:type="spellStart"/>
      <w:r>
        <w:rPr>
          <w:rStyle w:val="None"/>
        </w:rPr>
        <w:t>Mladenović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Mitrović</w:t>
      </w:r>
      <w:proofErr w:type="spellEnd"/>
      <w:r w:rsidRPr="002F5AB3">
        <w:rPr>
          <w:rStyle w:val="NoneA"/>
          <w:lang w:val="en-GB"/>
        </w:rPr>
        <w:t xml:space="preserve">, </w:t>
      </w:r>
      <w:r>
        <w:rPr>
          <w:rStyle w:val="NoneA"/>
          <w:lang w:val="en-GB"/>
        </w:rPr>
        <w:t xml:space="preserve">MA, </w:t>
      </w:r>
      <w:r w:rsidRPr="008C0A32">
        <w:rPr>
          <w:rStyle w:val="NoneA"/>
          <w:lang w:val="en-GB"/>
        </w:rPr>
        <w:t>Institute for Literature and Arts, Belgrade</w:t>
      </w: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442594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Danka </w:t>
      </w:r>
      <w:proofErr w:type="spellStart"/>
      <w:r w:rsidRPr="00442594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Lajić</w:t>
      </w:r>
      <w:proofErr w:type="spellEnd"/>
      <w:r w:rsidRPr="00442594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442594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Mihajlović</w:t>
      </w:r>
      <w:proofErr w:type="spellEnd"/>
      <w:r w:rsidRPr="00442594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r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PhD, </w:t>
      </w:r>
      <w:r w:rsidRPr="00442594">
        <w:rPr>
          <w:rStyle w:val="NoneA"/>
          <w:rFonts w:ascii="Times New Roman" w:hAnsi="Times New Roman" w:cs="Times New Roman"/>
          <w:color w:val="auto"/>
          <w:sz w:val="24"/>
          <w:szCs w:val="24"/>
          <w:lang w:val="en-GB"/>
        </w:rPr>
        <w:t>Institute of Musicology SASA, Belgrade</w:t>
      </w:r>
    </w:p>
    <w:p w:rsidR="00FF6AFD" w:rsidRDefault="00FF6AFD" w:rsidP="00FF6AFD">
      <w:pPr>
        <w:jc w:val="both"/>
        <w:rPr>
          <w:rStyle w:val="NoneA"/>
          <w:lang w:val="en-GB"/>
        </w:rPr>
      </w:pPr>
      <w:proofErr w:type="spellStart"/>
      <w:r>
        <w:rPr>
          <w:rStyle w:val="None"/>
        </w:rPr>
        <w:t>Tatjana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Vujnović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Pjevač</w:t>
      </w:r>
      <w:proofErr w:type="spellEnd"/>
      <w:r>
        <w:rPr>
          <w:rStyle w:val="None"/>
        </w:rPr>
        <w:t>, MA, Faculty of Philosophy, Novi Sad</w:t>
      </w:r>
      <w:r w:rsidRPr="002F5AB3">
        <w:rPr>
          <w:rStyle w:val="NoneA"/>
          <w:lang w:val="en-GB"/>
        </w:rPr>
        <w:t xml:space="preserve"> </w:t>
      </w:r>
    </w:p>
    <w:p w:rsidR="00FF6AFD" w:rsidRPr="002F5AB3" w:rsidRDefault="00FF6AFD" w:rsidP="00FF6AFD">
      <w:pPr>
        <w:jc w:val="both"/>
        <w:rPr>
          <w:rStyle w:val="NoneA"/>
          <w:lang w:val="en-GB"/>
        </w:rPr>
      </w:pPr>
      <w:proofErr w:type="spellStart"/>
      <w:r>
        <w:rPr>
          <w:rStyle w:val="NoneA"/>
          <w:lang w:val="en-GB"/>
        </w:rPr>
        <w:t>Ljubica</w:t>
      </w:r>
      <w:proofErr w:type="spellEnd"/>
      <w:r>
        <w:rPr>
          <w:rStyle w:val="NoneA"/>
          <w:lang w:val="en-GB"/>
        </w:rPr>
        <w:t xml:space="preserve"> </w:t>
      </w:r>
      <w:proofErr w:type="spellStart"/>
      <w:r>
        <w:rPr>
          <w:rStyle w:val="NoneA"/>
          <w:lang w:val="en-GB"/>
        </w:rPr>
        <w:t>Popović</w:t>
      </w:r>
      <w:proofErr w:type="spellEnd"/>
      <w:r w:rsidRPr="002F5AB3">
        <w:rPr>
          <w:rStyle w:val="NoneA"/>
          <w:lang w:val="en-GB"/>
        </w:rPr>
        <w:t xml:space="preserve">, </w:t>
      </w:r>
      <w:r>
        <w:rPr>
          <w:rStyle w:val="NoneA"/>
          <w:lang w:val="en-GB"/>
        </w:rPr>
        <w:t xml:space="preserve">MA, Cultural </w:t>
      </w:r>
      <w:proofErr w:type="spellStart"/>
      <w:r>
        <w:rPr>
          <w:rStyle w:val="NoneA"/>
          <w:lang w:val="en-GB"/>
        </w:rPr>
        <w:t>Center</w:t>
      </w:r>
      <w:proofErr w:type="spellEnd"/>
      <w:r>
        <w:rPr>
          <w:rStyle w:val="NoneA"/>
          <w:lang w:val="en-GB"/>
        </w:rPr>
        <w:t xml:space="preserve"> </w:t>
      </w:r>
      <w:proofErr w:type="spellStart"/>
      <w:r>
        <w:rPr>
          <w:rStyle w:val="NoneA"/>
          <w:lang w:val="en-GB"/>
        </w:rPr>
        <w:t>Topola</w:t>
      </w:r>
      <w:proofErr w:type="spellEnd"/>
    </w:p>
    <w:p w:rsidR="00FF6AFD" w:rsidRPr="002F5AB3" w:rsidRDefault="00FF6AFD" w:rsidP="00FF6AFD">
      <w:pPr>
        <w:jc w:val="both"/>
        <w:rPr>
          <w:rStyle w:val="NoneA"/>
          <w:lang w:val="en-GB"/>
        </w:rPr>
      </w:pPr>
      <w:r>
        <w:rPr>
          <w:rStyle w:val="None"/>
        </w:rPr>
        <w:t xml:space="preserve">Ana </w:t>
      </w:r>
      <w:proofErr w:type="spellStart"/>
      <w:r>
        <w:rPr>
          <w:rStyle w:val="None"/>
        </w:rPr>
        <w:t>Savić</w:t>
      </w:r>
      <w:proofErr w:type="spellEnd"/>
      <w:r w:rsidRPr="002F5AB3">
        <w:rPr>
          <w:rStyle w:val="NoneA"/>
          <w:lang w:val="en-GB"/>
        </w:rPr>
        <w:t xml:space="preserve">, </w:t>
      </w:r>
      <w:r>
        <w:rPr>
          <w:rStyle w:val="NoneA"/>
          <w:lang w:val="en-GB"/>
        </w:rPr>
        <w:t xml:space="preserve">MA, </w:t>
      </w:r>
      <w:r w:rsidRPr="008C0A32">
        <w:rPr>
          <w:rStyle w:val="NoneA"/>
          <w:lang w:val="en-GB"/>
        </w:rPr>
        <w:t>Institute for Literature and Arts, Belgrade</w:t>
      </w:r>
    </w:p>
    <w:p w:rsidR="00FF6AFD" w:rsidRPr="002F5AB3" w:rsidRDefault="00FF6AFD" w:rsidP="00FF6AFD">
      <w:pPr>
        <w:jc w:val="both"/>
        <w:rPr>
          <w:rStyle w:val="NoneA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:rsidR="00FF6AFD" w:rsidRPr="002F5AB3" w:rsidRDefault="00FF6AFD" w:rsidP="00FF6AFD">
      <w:pPr>
        <w:pStyle w:val="BodyA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:rsidR="00AD5D3F" w:rsidRPr="00FF6AFD" w:rsidRDefault="00AD5D3F" w:rsidP="00FF6AFD"/>
    <w:sectPr w:rsidR="00AD5D3F" w:rsidRPr="00FF6AF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0E6" w:rsidRDefault="001970E6">
      <w:r>
        <w:separator/>
      </w:r>
    </w:p>
  </w:endnote>
  <w:endnote w:type="continuationSeparator" w:id="0">
    <w:p w:rsidR="001970E6" w:rsidRDefault="0019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9C" w:rsidRDefault="001970E6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9C" w:rsidRDefault="00FF6AFD">
    <w:pPr>
      <w:pStyle w:val="Footer"/>
      <w:tabs>
        <w:tab w:val="clear" w:pos="9072"/>
        <w:tab w:val="right" w:pos="9046"/>
      </w:tabs>
    </w:pPr>
    <w:r>
      <w:rPr>
        <w:noProof/>
        <w:lang w:val="sr-Latn-RS" w:eastAsia="sr-Latn-RS"/>
      </w:rPr>
      <w:drawing>
        <wp:inline distT="0" distB="0" distL="0" distR="0">
          <wp:extent cx="5756275" cy="6762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0E6" w:rsidRDefault="001970E6">
      <w:r>
        <w:separator/>
      </w:r>
    </w:p>
  </w:footnote>
  <w:footnote w:type="continuationSeparator" w:id="0">
    <w:p w:rsidR="001970E6" w:rsidRDefault="0019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9C" w:rsidRDefault="001970E6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9C" w:rsidRDefault="00FF6AFD">
    <w:pPr>
      <w:pStyle w:val="Header"/>
      <w:tabs>
        <w:tab w:val="clear" w:pos="9072"/>
        <w:tab w:val="right" w:pos="9046"/>
      </w:tabs>
    </w:pPr>
    <w:r>
      <w:rPr>
        <w:noProof/>
        <w:lang w:val="sr-Latn-RS" w:eastAsia="sr-Latn-RS"/>
      </w:rPr>
      <w:drawing>
        <wp:inline distT="0" distB="0" distL="0" distR="0">
          <wp:extent cx="5761355" cy="9728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756EB"/>
    <w:multiLevelType w:val="hybridMultilevel"/>
    <w:tmpl w:val="9EBE6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F68F4"/>
    <w:multiLevelType w:val="multilevel"/>
    <w:tmpl w:val="69AC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6F"/>
    <w:rsid w:val="000017FA"/>
    <w:rsid w:val="000214BF"/>
    <w:rsid w:val="00021CA4"/>
    <w:rsid w:val="00024245"/>
    <w:rsid w:val="00034018"/>
    <w:rsid w:val="00036119"/>
    <w:rsid w:val="00052255"/>
    <w:rsid w:val="00054F6E"/>
    <w:rsid w:val="00060170"/>
    <w:rsid w:val="0006788B"/>
    <w:rsid w:val="00070D1B"/>
    <w:rsid w:val="000741D8"/>
    <w:rsid w:val="000765AB"/>
    <w:rsid w:val="00081865"/>
    <w:rsid w:val="00094213"/>
    <w:rsid w:val="000A259F"/>
    <w:rsid w:val="000A3571"/>
    <w:rsid w:val="000B16EC"/>
    <w:rsid w:val="000C21CE"/>
    <w:rsid w:val="000D1315"/>
    <w:rsid w:val="000E4A94"/>
    <w:rsid w:val="000E771D"/>
    <w:rsid w:val="00105D04"/>
    <w:rsid w:val="00123C39"/>
    <w:rsid w:val="00137F4E"/>
    <w:rsid w:val="00177F66"/>
    <w:rsid w:val="00177F6B"/>
    <w:rsid w:val="00182A4B"/>
    <w:rsid w:val="001970E6"/>
    <w:rsid w:val="00197E26"/>
    <w:rsid w:val="001A4D20"/>
    <w:rsid w:val="001B6038"/>
    <w:rsid w:val="001C70E7"/>
    <w:rsid w:val="001D4932"/>
    <w:rsid w:val="001D7723"/>
    <w:rsid w:val="001E7C18"/>
    <w:rsid w:val="001F7069"/>
    <w:rsid w:val="0023366F"/>
    <w:rsid w:val="0024061C"/>
    <w:rsid w:val="00242490"/>
    <w:rsid w:val="002601F0"/>
    <w:rsid w:val="00272909"/>
    <w:rsid w:val="002747D1"/>
    <w:rsid w:val="002763D0"/>
    <w:rsid w:val="00280CF1"/>
    <w:rsid w:val="002955A7"/>
    <w:rsid w:val="002A58F7"/>
    <w:rsid w:val="002A7946"/>
    <w:rsid w:val="002C5B66"/>
    <w:rsid w:val="002D3B25"/>
    <w:rsid w:val="002D6686"/>
    <w:rsid w:val="002F207E"/>
    <w:rsid w:val="002F7C7B"/>
    <w:rsid w:val="0030110B"/>
    <w:rsid w:val="00306539"/>
    <w:rsid w:val="003252CA"/>
    <w:rsid w:val="00327E51"/>
    <w:rsid w:val="00337526"/>
    <w:rsid w:val="00341A57"/>
    <w:rsid w:val="003420AD"/>
    <w:rsid w:val="00374A99"/>
    <w:rsid w:val="0038512D"/>
    <w:rsid w:val="003A14A5"/>
    <w:rsid w:val="003A3AD5"/>
    <w:rsid w:val="003C760D"/>
    <w:rsid w:val="003C7873"/>
    <w:rsid w:val="003C7D9F"/>
    <w:rsid w:val="003D1EC7"/>
    <w:rsid w:val="003D4F1B"/>
    <w:rsid w:val="003E0AAF"/>
    <w:rsid w:val="003E17A3"/>
    <w:rsid w:val="003E35BB"/>
    <w:rsid w:val="003E3813"/>
    <w:rsid w:val="003F79E0"/>
    <w:rsid w:val="004019DE"/>
    <w:rsid w:val="0040579B"/>
    <w:rsid w:val="00410033"/>
    <w:rsid w:val="00413FF5"/>
    <w:rsid w:val="00417819"/>
    <w:rsid w:val="0044566E"/>
    <w:rsid w:val="00452FBB"/>
    <w:rsid w:val="004540F0"/>
    <w:rsid w:val="00465587"/>
    <w:rsid w:val="00467858"/>
    <w:rsid w:val="00477F3C"/>
    <w:rsid w:val="004834BD"/>
    <w:rsid w:val="004841DE"/>
    <w:rsid w:val="004B239E"/>
    <w:rsid w:val="004B258D"/>
    <w:rsid w:val="004C67E0"/>
    <w:rsid w:val="004F0F98"/>
    <w:rsid w:val="00501063"/>
    <w:rsid w:val="00502BBD"/>
    <w:rsid w:val="00505F3B"/>
    <w:rsid w:val="00511FA5"/>
    <w:rsid w:val="00512C4E"/>
    <w:rsid w:val="005151BB"/>
    <w:rsid w:val="00524845"/>
    <w:rsid w:val="005318EB"/>
    <w:rsid w:val="00531BCB"/>
    <w:rsid w:val="00532CCC"/>
    <w:rsid w:val="00541493"/>
    <w:rsid w:val="0056372F"/>
    <w:rsid w:val="00567C87"/>
    <w:rsid w:val="00572A24"/>
    <w:rsid w:val="00581B96"/>
    <w:rsid w:val="00582CC1"/>
    <w:rsid w:val="00586AB1"/>
    <w:rsid w:val="00591E5E"/>
    <w:rsid w:val="005A01FF"/>
    <w:rsid w:val="005A5579"/>
    <w:rsid w:val="005A5DBA"/>
    <w:rsid w:val="005A682C"/>
    <w:rsid w:val="005B6D38"/>
    <w:rsid w:val="005C1FC9"/>
    <w:rsid w:val="005D47BB"/>
    <w:rsid w:val="005D5B7F"/>
    <w:rsid w:val="005E1180"/>
    <w:rsid w:val="005E37CA"/>
    <w:rsid w:val="005F3382"/>
    <w:rsid w:val="006139C2"/>
    <w:rsid w:val="00615127"/>
    <w:rsid w:val="00623EA9"/>
    <w:rsid w:val="0063262C"/>
    <w:rsid w:val="006344F8"/>
    <w:rsid w:val="00655F89"/>
    <w:rsid w:val="00662183"/>
    <w:rsid w:val="006749DB"/>
    <w:rsid w:val="00696C97"/>
    <w:rsid w:val="00697523"/>
    <w:rsid w:val="006A2221"/>
    <w:rsid w:val="006E49BF"/>
    <w:rsid w:val="006F362F"/>
    <w:rsid w:val="00705551"/>
    <w:rsid w:val="00707816"/>
    <w:rsid w:val="0072644F"/>
    <w:rsid w:val="0073078B"/>
    <w:rsid w:val="0073633E"/>
    <w:rsid w:val="00740C6E"/>
    <w:rsid w:val="00743CDF"/>
    <w:rsid w:val="00752490"/>
    <w:rsid w:val="007552C2"/>
    <w:rsid w:val="00772B11"/>
    <w:rsid w:val="00776825"/>
    <w:rsid w:val="00781C7F"/>
    <w:rsid w:val="00784748"/>
    <w:rsid w:val="00785255"/>
    <w:rsid w:val="00787C9F"/>
    <w:rsid w:val="007901B8"/>
    <w:rsid w:val="00791856"/>
    <w:rsid w:val="0079779C"/>
    <w:rsid w:val="007C24B0"/>
    <w:rsid w:val="007D30E5"/>
    <w:rsid w:val="007E2A9E"/>
    <w:rsid w:val="0081074C"/>
    <w:rsid w:val="00810B58"/>
    <w:rsid w:val="0083261C"/>
    <w:rsid w:val="0083508B"/>
    <w:rsid w:val="0083548D"/>
    <w:rsid w:val="00846115"/>
    <w:rsid w:val="00847802"/>
    <w:rsid w:val="008603AE"/>
    <w:rsid w:val="00861CC9"/>
    <w:rsid w:val="00864318"/>
    <w:rsid w:val="0087727C"/>
    <w:rsid w:val="008A2C42"/>
    <w:rsid w:val="008B1527"/>
    <w:rsid w:val="008B637A"/>
    <w:rsid w:val="008C130F"/>
    <w:rsid w:val="008C649B"/>
    <w:rsid w:val="008E548A"/>
    <w:rsid w:val="008E65C8"/>
    <w:rsid w:val="00903DCD"/>
    <w:rsid w:val="009262F3"/>
    <w:rsid w:val="00926A55"/>
    <w:rsid w:val="009316BE"/>
    <w:rsid w:val="00931E16"/>
    <w:rsid w:val="00934662"/>
    <w:rsid w:val="00936396"/>
    <w:rsid w:val="009370E6"/>
    <w:rsid w:val="00952A56"/>
    <w:rsid w:val="009564D0"/>
    <w:rsid w:val="0098216E"/>
    <w:rsid w:val="00987191"/>
    <w:rsid w:val="00996F45"/>
    <w:rsid w:val="009A63AD"/>
    <w:rsid w:val="009C19CF"/>
    <w:rsid w:val="009C2639"/>
    <w:rsid w:val="009D17AC"/>
    <w:rsid w:val="009E0B20"/>
    <w:rsid w:val="009E3690"/>
    <w:rsid w:val="00A04602"/>
    <w:rsid w:val="00A32CC8"/>
    <w:rsid w:val="00A45597"/>
    <w:rsid w:val="00A503AC"/>
    <w:rsid w:val="00A54413"/>
    <w:rsid w:val="00A7038F"/>
    <w:rsid w:val="00AC0C1C"/>
    <w:rsid w:val="00AD5D3F"/>
    <w:rsid w:val="00AE19F9"/>
    <w:rsid w:val="00B042B8"/>
    <w:rsid w:val="00B1252D"/>
    <w:rsid w:val="00B140E2"/>
    <w:rsid w:val="00B24F06"/>
    <w:rsid w:val="00B263A7"/>
    <w:rsid w:val="00B36A9D"/>
    <w:rsid w:val="00B40E4A"/>
    <w:rsid w:val="00B41B27"/>
    <w:rsid w:val="00B50604"/>
    <w:rsid w:val="00B542D7"/>
    <w:rsid w:val="00B5558E"/>
    <w:rsid w:val="00B672DC"/>
    <w:rsid w:val="00B80B85"/>
    <w:rsid w:val="00B83D0D"/>
    <w:rsid w:val="00BA7318"/>
    <w:rsid w:val="00BA76B3"/>
    <w:rsid w:val="00BE060D"/>
    <w:rsid w:val="00C078AA"/>
    <w:rsid w:val="00C102F7"/>
    <w:rsid w:val="00C334B5"/>
    <w:rsid w:val="00C53A6D"/>
    <w:rsid w:val="00C57328"/>
    <w:rsid w:val="00C63A28"/>
    <w:rsid w:val="00C66604"/>
    <w:rsid w:val="00C73285"/>
    <w:rsid w:val="00C92C26"/>
    <w:rsid w:val="00C97220"/>
    <w:rsid w:val="00CC6204"/>
    <w:rsid w:val="00CD0F20"/>
    <w:rsid w:val="00CF18D5"/>
    <w:rsid w:val="00D1437F"/>
    <w:rsid w:val="00D1719E"/>
    <w:rsid w:val="00D275CF"/>
    <w:rsid w:val="00D35221"/>
    <w:rsid w:val="00D40404"/>
    <w:rsid w:val="00D43611"/>
    <w:rsid w:val="00D469B8"/>
    <w:rsid w:val="00D61E24"/>
    <w:rsid w:val="00D729F1"/>
    <w:rsid w:val="00D833A1"/>
    <w:rsid w:val="00D90C56"/>
    <w:rsid w:val="00D9150F"/>
    <w:rsid w:val="00DA57F6"/>
    <w:rsid w:val="00DB1A6F"/>
    <w:rsid w:val="00DB79E1"/>
    <w:rsid w:val="00DC04DE"/>
    <w:rsid w:val="00DD40BE"/>
    <w:rsid w:val="00DE1DB2"/>
    <w:rsid w:val="00DE766B"/>
    <w:rsid w:val="00E029FD"/>
    <w:rsid w:val="00E06991"/>
    <w:rsid w:val="00E27383"/>
    <w:rsid w:val="00E323BC"/>
    <w:rsid w:val="00E37F4A"/>
    <w:rsid w:val="00E420B7"/>
    <w:rsid w:val="00E42993"/>
    <w:rsid w:val="00E52C32"/>
    <w:rsid w:val="00E6538E"/>
    <w:rsid w:val="00EA1792"/>
    <w:rsid w:val="00EC02DE"/>
    <w:rsid w:val="00EC6A4C"/>
    <w:rsid w:val="00ED55DE"/>
    <w:rsid w:val="00EF0E74"/>
    <w:rsid w:val="00EF53C0"/>
    <w:rsid w:val="00F035C6"/>
    <w:rsid w:val="00F23C57"/>
    <w:rsid w:val="00F4607D"/>
    <w:rsid w:val="00F50639"/>
    <w:rsid w:val="00F56FEA"/>
    <w:rsid w:val="00F63697"/>
    <w:rsid w:val="00F97A19"/>
    <w:rsid w:val="00FA4E84"/>
    <w:rsid w:val="00FC1E13"/>
    <w:rsid w:val="00FC2DCB"/>
    <w:rsid w:val="00FC7661"/>
    <w:rsid w:val="00FD540F"/>
    <w:rsid w:val="00FD5D02"/>
    <w:rsid w:val="00FE2299"/>
    <w:rsid w:val="00FE2FA4"/>
    <w:rsid w:val="00FF003B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3925"/>
  <w15:docId w15:val="{FB22E29B-81D1-4F32-94C4-EDEA50C2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A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6AFD"/>
    <w:rPr>
      <w:u w:val="single"/>
    </w:rPr>
  </w:style>
  <w:style w:type="paragraph" w:customStyle="1" w:styleId="HeaderFooter">
    <w:name w:val="Header &amp; Footer"/>
    <w:rsid w:val="00FF6AF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styleId="Header">
    <w:name w:val="header"/>
    <w:link w:val="HeaderChar"/>
    <w:rsid w:val="00FF6AF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FF6AFD"/>
    <w:rPr>
      <w:rFonts w:ascii="Calibri" w:eastAsia="Calibri" w:hAnsi="Calibri" w:cs="Calibri"/>
      <w:color w:val="000000"/>
      <w:u w:color="000000"/>
      <w:bdr w:val="nil"/>
    </w:rPr>
  </w:style>
  <w:style w:type="paragraph" w:styleId="Footer">
    <w:name w:val="footer"/>
    <w:link w:val="FooterChar"/>
    <w:rsid w:val="00FF6AF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FF6AFD"/>
    <w:rPr>
      <w:rFonts w:ascii="Calibri" w:eastAsia="Calibri" w:hAnsi="Calibri" w:cs="Calibri"/>
      <w:color w:val="000000"/>
      <w:u w:color="000000"/>
      <w:bdr w:val="nil"/>
    </w:rPr>
  </w:style>
  <w:style w:type="paragraph" w:customStyle="1" w:styleId="BodyA">
    <w:name w:val="Body A"/>
    <w:rsid w:val="00FF6A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A">
    <w:name w:val="None A"/>
    <w:rsid w:val="00FF6AFD"/>
    <w:rPr>
      <w:lang w:val="en-US"/>
    </w:rPr>
  </w:style>
  <w:style w:type="paragraph" w:styleId="ListParagraph">
    <w:name w:val="List Paragraph"/>
    <w:qFormat/>
    <w:rsid w:val="00FF6AF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rsid w:val="00FF6AFD"/>
    <w:rPr>
      <w:rFonts w:ascii="Times New Roman" w:eastAsia="Times New Roman" w:hAnsi="Times New Roman" w:cs="Times New Roman"/>
      <w:color w:val="0000FF"/>
      <w:sz w:val="24"/>
      <w:szCs w:val="24"/>
      <w:u w:val="single" w:color="0000FF"/>
      <w:lang w:val="en-US"/>
    </w:rPr>
  </w:style>
  <w:style w:type="character" w:customStyle="1" w:styleId="None">
    <w:name w:val="None"/>
    <w:rsid w:val="00FF6AFD"/>
  </w:style>
  <w:style w:type="paragraph" w:styleId="BalloonText">
    <w:name w:val="Balloon Text"/>
    <w:basedOn w:val="Normal"/>
    <w:link w:val="BalloonTextChar"/>
    <w:uiPriority w:val="99"/>
    <w:semiHidden/>
    <w:unhideWhenUsed/>
    <w:rsid w:val="00FF6A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AFD"/>
    <w:rPr>
      <w:rFonts w:ascii="Tahoma" w:eastAsia="Arial Unicode MS" w:hAnsi="Tahoma" w:cs="Tahoma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folkloristika10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sikimic</dc:creator>
  <cp:keywords/>
  <dc:description/>
  <cp:lastModifiedBy>Ана Савић</cp:lastModifiedBy>
  <cp:revision>143</cp:revision>
  <dcterms:created xsi:type="dcterms:W3CDTF">2021-01-23T18:40:00Z</dcterms:created>
  <dcterms:modified xsi:type="dcterms:W3CDTF">2021-02-04T19:17:00Z</dcterms:modified>
</cp:coreProperties>
</file>